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45" w:rsidRPr="00B1270F" w:rsidRDefault="00BC0B45" w:rsidP="00213903">
      <w:pPr>
        <w:spacing w:after="0"/>
        <w:jc w:val="center"/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B1270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СО</w:t>
      </w:r>
      <w:r w:rsidR="00213903" w:rsidRPr="00B1270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ВЕТ ДЕПУТАТОВ </w:t>
      </w:r>
      <w:r w:rsidR="00A7705B" w:rsidRPr="00B1270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ЕЛЕНИНСКОГО</w:t>
      </w:r>
      <w:r w:rsidR="003D36E2" w:rsidRPr="00B1270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213903" w:rsidRPr="00B1270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СЕЛЬСКОГО ПОСЕЛЕНИЯ</w:t>
      </w:r>
      <w:r w:rsidRPr="00B1270F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</w:p>
    <w:p w:rsidR="00025BB2" w:rsidRPr="00B17B67" w:rsidRDefault="00213903" w:rsidP="00BC0B45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B17B67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КАРТАЛИНСКИЙ МУНИЦИПАЛЬНЫЙ</w:t>
      </w:r>
      <w:r w:rsidR="00BC0B45" w:rsidRPr="00B17B67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РАЙОН</w:t>
      </w:r>
    </w:p>
    <w:p w:rsidR="00213903" w:rsidRPr="00B17B67" w:rsidRDefault="00213903" w:rsidP="00BC0B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17B67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t>ЧЕЛЯБИНСКАЯ ОБЛАСТЬ</w:t>
      </w:r>
    </w:p>
    <w:p w:rsidR="00BC0B45" w:rsidRPr="00213903" w:rsidRDefault="00BC0B45" w:rsidP="00025B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BB2" w:rsidRDefault="00D0666A" w:rsidP="00BC0B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B45">
        <w:rPr>
          <w:rFonts w:ascii="Times New Roman" w:hAnsi="Times New Roman" w:cs="Times New Roman"/>
          <w:b/>
          <w:sz w:val="32"/>
          <w:szCs w:val="32"/>
        </w:rPr>
        <w:t>РЕШЕНИЕ</w:t>
      </w:r>
      <w:r w:rsidR="00D06351" w:rsidRPr="00D06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3903" w:rsidRPr="00B17B67" w:rsidRDefault="00213903" w:rsidP="00BC0B4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17B67">
        <w:rPr>
          <w:rFonts w:ascii="Times New Roman" w:hAnsi="Times New Roman" w:cs="Times New Roman"/>
          <w:sz w:val="10"/>
          <w:szCs w:val="10"/>
        </w:rPr>
        <w:t>____________________________</w:t>
      </w:r>
      <w:r w:rsidR="00B17B67">
        <w:rPr>
          <w:rFonts w:ascii="Times New Roman" w:hAnsi="Times New Roman" w:cs="Times New Roman"/>
          <w:sz w:val="10"/>
          <w:szCs w:val="10"/>
        </w:rPr>
        <w:t>____________________________________________________________________</w:t>
      </w:r>
      <w:r w:rsidRPr="00B17B67">
        <w:rPr>
          <w:rFonts w:ascii="Times New Roman" w:hAnsi="Times New Roman" w:cs="Times New Roman"/>
          <w:sz w:val="10"/>
          <w:szCs w:val="10"/>
        </w:rPr>
        <w:t>________________________________________________________________</w:t>
      </w:r>
    </w:p>
    <w:p w:rsidR="00025BB2" w:rsidRPr="00213903" w:rsidRDefault="00025BB2" w:rsidP="00025B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666A" w:rsidRPr="00B1270F" w:rsidRDefault="00D0666A" w:rsidP="00025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70F">
        <w:rPr>
          <w:rFonts w:ascii="Times New Roman" w:hAnsi="Times New Roman" w:cs="Times New Roman"/>
          <w:sz w:val="28"/>
          <w:szCs w:val="28"/>
        </w:rPr>
        <w:t xml:space="preserve">от </w:t>
      </w:r>
      <w:r w:rsidR="00025BB2" w:rsidRPr="00B1270F">
        <w:rPr>
          <w:rFonts w:ascii="Times New Roman" w:hAnsi="Times New Roman" w:cs="Times New Roman"/>
          <w:sz w:val="28"/>
          <w:szCs w:val="28"/>
        </w:rPr>
        <w:t>«</w:t>
      </w:r>
      <w:r w:rsidR="00337715">
        <w:rPr>
          <w:rFonts w:ascii="Times New Roman" w:hAnsi="Times New Roman" w:cs="Times New Roman"/>
          <w:sz w:val="28"/>
          <w:szCs w:val="28"/>
        </w:rPr>
        <w:t>04</w:t>
      </w:r>
      <w:r w:rsidR="00B1270F" w:rsidRPr="00B1270F">
        <w:rPr>
          <w:rFonts w:ascii="Times New Roman" w:hAnsi="Times New Roman" w:cs="Times New Roman"/>
          <w:sz w:val="28"/>
          <w:szCs w:val="28"/>
        </w:rPr>
        <w:t xml:space="preserve">» </w:t>
      </w:r>
      <w:r w:rsidR="00337715">
        <w:rPr>
          <w:rFonts w:ascii="Times New Roman" w:hAnsi="Times New Roman" w:cs="Times New Roman"/>
          <w:sz w:val="28"/>
          <w:szCs w:val="28"/>
        </w:rPr>
        <w:t>апреля</w:t>
      </w:r>
      <w:r w:rsidR="00B1270F" w:rsidRPr="00B1270F">
        <w:rPr>
          <w:rFonts w:ascii="Times New Roman" w:hAnsi="Times New Roman" w:cs="Times New Roman"/>
          <w:sz w:val="28"/>
          <w:szCs w:val="28"/>
        </w:rPr>
        <w:t xml:space="preserve"> </w:t>
      </w:r>
      <w:r w:rsidR="00025BB2" w:rsidRPr="00B1270F">
        <w:rPr>
          <w:rFonts w:ascii="Times New Roman" w:hAnsi="Times New Roman" w:cs="Times New Roman"/>
          <w:sz w:val="28"/>
          <w:szCs w:val="28"/>
        </w:rPr>
        <w:t>2017 г.</w:t>
      </w:r>
      <w:r w:rsidRPr="00B1270F">
        <w:rPr>
          <w:rFonts w:ascii="Times New Roman" w:hAnsi="Times New Roman" w:cs="Times New Roman"/>
          <w:sz w:val="28"/>
          <w:szCs w:val="28"/>
        </w:rPr>
        <w:tab/>
        <w:t xml:space="preserve">  №  </w:t>
      </w:r>
      <w:r w:rsidR="00337715">
        <w:rPr>
          <w:rFonts w:ascii="Times New Roman" w:hAnsi="Times New Roman" w:cs="Times New Roman"/>
          <w:sz w:val="28"/>
          <w:szCs w:val="28"/>
        </w:rPr>
        <w:t>185</w:t>
      </w:r>
    </w:p>
    <w:p w:rsidR="007576F2" w:rsidRDefault="007576F2" w:rsidP="00C2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32" w:rsidRPr="00D06351" w:rsidRDefault="00C22C32" w:rsidP="00C22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внесения изменений</w:t>
      </w:r>
    </w:p>
    <w:p w:rsidR="00C22C32" w:rsidRPr="00D06351" w:rsidRDefault="00C22C32" w:rsidP="00C22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землепользования и застройки</w:t>
      </w:r>
    </w:p>
    <w:p w:rsidR="00C22C32" w:rsidRPr="00D06351" w:rsidRDefault="00954C78" w:rsidP="00C22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Еленинского</w:t>
      </w:r>
      <w:r w:rsidR="00A5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32" w:rsidRPr="00D0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22C32" w:rsidRDefault="00C22C32" w:rsidP="00C2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32" w:rsidRPr="00D0666A" w:rsidRDefault="00C22C32" w:rsidP="00C22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</w:t>
      </w:r>
      <w:r w:rsidR="007576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F015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6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РФ, рассмотрев представленный проект изменений в Правила землепользования и застройки </w:t>
      </w:r>
      <w:r w:rsidR="00A7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Еленинского 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576F2"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666A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</w:t>
      </w:r>
      <w:r w:rsidR="007576F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77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Еленинского</w:t>
      </w:r>
      <w:r w:rsidR="003D36E2" w:rsidRPr="00D0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C78" w:rsidRPr="00D0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B9A">
        <w:rPr>
          <w:rFonts w:ascii="Times New Roman" w:hAnsi="Times New Roman" w:cs="Times New Roman"/>
          <w:sz w:val="28"/>
          <w:szCs w:val="28"/>
        </w:rPr>
        <w:t xml:space="preserve"> </w:t>
      </w:r>
      <w:r w:rsidRPr="00D06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0B5A" w:rsidRPr="00E80B5A">
        <w:rPr>
          <w:rFonts w:ascii="Times New Roman" w:hAnsi="Times New Roman" w:cs="Times New Roman"/>
          <w:sz w:val="28"/>
          <w:szCs w:val="28"/>
        </w:rPr>
        <w:t>от 14.06.2012 г. № 21</w:t>
      </w:r>
      <w:r w:rsidR="00E80B5A">
        <w:rPr>
          <w:rFonts w:ascii="Times New Roman" w:hAnsi="Times New Roman" w:cs="Times New Roman"/>
          <w:sz w:val="20"/>
          <w:szCs w:val="20"/>
        </w:rPr>
        <w:t xml:space="preserve">  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публичных слушаний по указанному проекту от </w:t>
      </w:r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20FFF"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0FFF"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0FFF"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заключением  по результатам публичных слушаний от  </w:t>
      </w:r>
      <w:r w:rsidR="00E20FFF"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0FFF"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0FFF"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</w:t>
      </w:r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подготовке правил землепользования и застройки Карталинского муниципального района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от 08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bookmarkStart w:id="0" w:name="_GoBack"/>
      <w:bookmarkEnd w:id="0"/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758-р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A0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</w:t>
      </w:r>
      <w:r w:rsidR="00F01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застройки,  руководствуясь </w:t>
      </w:r>
      <w:r w:rsidR="00D063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D0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</w:p>
    <w:p w:rsidR="00C22C32" w:rsidRPr="00D0666A" w:rsidRDefault="00213903" w:rsidP="00C22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E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6E6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Еленинского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6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C22C32"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C32" w:rsidRPr="00D0666A" w:rsidRDefault="00C22C32" w:rsidP="001E3E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Правила землепользования и застройки </w:t>
      </w:r>
      <w:r w:rsidR="00A77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Еленинского</w:t>
      </w:r>
      <w:r w:rsidR="005D6C27" w:rsidRPr="00D0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92" w:rsidRPr="00D0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B17B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B74C1D"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C32" w:rsidRPr="00D0666A" w:rsidRDefault="00C22C32" w:rsidP="001E3E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3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66A"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proofErr w:type="gramEnd"/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</w:t>
      </w:r>
      <w:r w:rsidR="00C276FD"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</w:t>
      </w:r>
      <w:r w:rsidR="00A7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Еленинского </w:t>
      </w: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официальном сайте администрации </w:t>
      </w:r>
      <w:r w:rsidR="009A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Еленинского </w:t>
      </w:r>
      <w:r w:rsidR="001E3E2A"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0666A">
        <w:rPr>
          <w:rFonts w:ascii="Times New Roman" w:hAnsi="Times New Roman" w:cs="Times New Roman"/>
          <w:sz w:val="28"/>
          <w:szCs w:val="28"/>
        </w:rPr>
        <w:t>и опубликовать в газете «</w:t>
      </w:r>
      <w:r w:rsidR="00D06351">
        <w:rPr>
          <w:rFonts w:ascii="Times New Roman" w:hAnsi="Times New Roman" w:cs="Times New Roman"/>
          <w:sz w:val="28"/>
          <w:szCs w:val="28"/>
        </w:rPr>
        <w:t>Карталинская новь</w:t>
      </w:r>
      <w:r w:rsidRPr="00D0666A">
        <w:rPr>
          <w:rFonts w:ascii="Times New Roman" w:hAnsi="Times New Roman" w:cs="Times New Roman"/>
          <w:sz w:val="28"/>
          <w:szCs w:val="28"/>
        </w:rPr>
        <w:t>»</w:t>
      </w:r>
      <w:r w:rsidR="00D06351">
        <w:rPr>
          <w:rFonts w:ascii="Times New Roman" w:hAnsi="Times New Roman" w:cs="Times New Roman"/>
          <w:sz w:val="28"/>
          <w:szCs w:val="28"/>
        </w:rPr>
        <w:t>.</w:t>
      </w:r>
    </w:p>
    <w:p w:rsidR="00C22C32" w:rsidRDefault="00C22C32" w:rsidP="001E3E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 в средствах массовой информации</w:t>
      </w:r>
      <w:r w:rsidR="001E3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E2A" w:rsidRPr="00D0666A" w:rsidRDefault="001E3E2A" w:rsidP="001E3E2A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2A" w:rsidRDefault="001E3E2A" w:rsidP="00D0666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B45" w:rsidRDefault="00D0666A" w:rsidP="00D0666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0666A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BC0B45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="00B17B67">
        <w:rPr>
          <w:rFonts w:ascii="Times New Roman" w:hAnsi="Times New Roman" w:cs="Times New Roman"/>
          <w:sz w:val="28"/>
          <w:szCs w:val="28"/>
          <w:lang w:eastAsia="ru-RU"/>
        </w:rPr>
        <w:t xml:space="preserve">вета </w:t>
      </w:r>
      <w:r w:rsidR="00BC0B45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</w:p>
    <w:p w:rsidR="00D0666A" w:rsidRPr="00D0666A" w:rsidRDefault="00A7705B" w:rsidP="00D0666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Еленинского </w:t>
      </w:r>
      <w:r w:rsidR="00B17B6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0136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Т.В. Рябова</w:t>
      </w: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13619" w:rsidRPr="00013619" w:rsidRDefault="00013619" w:rsidP="00C043D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3619">
        <w:rPr>
          <w:rFonts w:ascii="Times New Roman" w:hAnsi="Times New Roman" w:cs="Times New Roman"/>
          <w:bCs/>
          <w:sz w:val="28"/>
          <w:szCs w:val="28"/>
        </w:rPr>
        <w:t>Глава администрации Еленинского</w:t>
      </w:r>
    </w:p>
    <w:p w:rsidR="00013619" w:rsidRPr="00013619" w:rsidRDefault="00013619" w:rsidP="00C043D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36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13619">
        <w:rPr>
          <w:rFonts w:ascii="Times New Roman" w:hAnsi="Times New Roman" w:cs="Times New Roman"/>
          <w:bCs/>
          <w:sz w:val="28"/>
          <w:szCs w:val="28"/>
        </w:rPr>
        <w:t xml:space="preserve">И.А. </w:t>
      </w:r>
      <w:proofErr w:type="spellStart"/>
      <w:r w:rsidRPr="00013619">
        <w:rPr>
          <w:rFonts w:ascii="Times New Roman" w:hAnsi="Times New Roman" w:cs="Times New Roman"/>
          <w:bCs/>
          <w:sz w:val="28"/>
          <w:szCs w:val="28"/>
        </w:rPr>
        <w:t>Чухонцева</w:t>
      </w:r>
      <w:proofErr w:type="spellEnd"/>
    </w:p>
    <w:p w:rsidR="00C22C32" w:rsidRDefault="00C22C32" w:rsidP="000136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22C32" w:rsidRDefault="00C22C32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4C1D" w:rsidRDefault="00B74C1D" w:rsidP="00B7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</w:p>
    <w:p w:rsidR="00C650D1" w:rsidRDefault="00C650D1" w:rsidP="00B7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</w:p>
    <w:p w:rsidR="003B7975" w:rsidRDefault="003B7975" w:rsidP="0001361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0"/>
          <w:szCs w:val="20"/>
        </w:rPr>
      </w:pPr>
    </w:p>
    <w:p w:rsidR="00B17B67" w:rsidRDefault="00B17B67" w:rsidP="00B7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</w:p>
    <w:p w:rsidR="00B17B67" w:rsidRDefault="00B17B67" w:rsidP="00B7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</w:p>
    <w:p w:rsidR="00B17B67" w:rsidRDefault="00B17B67" w:rsidP="00B7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</w:p>
    <w:p w:rsidR="00B17B67" w:rsidRDefault="00B17B67" w:rsidP="00B7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</w:p>
    <w:p w:rsidR="0098541B" w:rsidRDefault="0098541B" w:rsidP="00B7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Arial" w:hAnsi="Arial" w:cs="Arial"/>
          <w:sz w:val="20"/>
          <w:szCs w:val="20"/>
        </w:rPr>
      </w:pPr>
    </w:p>
    <w:p w:rsidR="00B17B67" w:rsidRDefault="00556DD7" w:rsidP="00556DD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70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B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74C1D" w:rsidRPr="00C650D1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17B67" w:rsidRDefault="00B17B67" w:rsidP="00B17B6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70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4C1D" w:rsidRPr="00C650D1">
        <w:rPr>
          <w:rFonts w:ascii="Times New Roman" w:hAnsi="Times New Roman" w:cs="Times New Roman"/>
          <w:sz w:val="28"/>
          <w:szCs w:val="28"/>
        </w:rPr>
        <w:t xml:space="preserve">к </w:t>
      </w:r>
      <w:r w:rsidR="0098541B" w:rsidRPr="00C650D1">
        <w:rPr>
          <w:rFonts w:ascii="Times New Roman" w:hAnsi="Times New Roman" w:cs="Times New Roman"/>
          <w:sz w:val="28"/>
          <w:szCs w:val="28"/>
        </w:rPr>
        <w:t>Р</w:t>
      </w:r>
      <w:r w:rsidR="00B74C1D" w:rsidRPr="00C650D1">
        <w:rPr>
          <w:rFonts w:ascii="Times New Roman" w:hAnsi="Times New Roman" w:cs="Times New Roman"/>
          <w:sz w:val="28"/>
          <w:szCs w:val="28"/>
        </w:rPr>
        <w:t xml:space="preserve">ешению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B1270F" w:rsidRDefault="00B17B67" w:rsidP="00B1270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7705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7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Еленинского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37715" w:rsidRPr="00B1270F" w:rsidRDefault="00337715" w:rsidP="00337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1270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127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1270F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B1270F">
        <w:rPr>
          <w:rFonts w:ascii="Times New Roman" w:hAnsi="Times New Roman" w:cs="Times New Roman"/>
          <w:sz w:val="28"/>
          <w:szCs w:val="28"/>
        </w:rPr>
        <w:tab/>
        <w:t xml:space="preserve">  №  </w:t>
      </w:r>
      <w:r>
        <w:rPr>
          <w:rFonts w:ascii="Times New Roman" w:hAnsi="Times New Roman" w:cs="Times New Roman"/>
          <w:sz w:val="28"/>
          <w:szCs w:val="28"/>
        </w:rPr>
        <w:t>185</w:t>
      </w:r>
    </w:p>
    <w:p w:rsidR="00B74C1D" w:rsidRPr="00C650D1" w:rsidRDefault="00B74C1D" w:rsidP="00B7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74C1D" w:rsidRPr="00C650D1" w:rsidRDefault="00B74C1D" w:rsidP="00C2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9652E" w:rsidRPr="00C650D1" w:rsidRDefault="0059652E" w:rsidP="009854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Описание  изменений</w:t>
      </w:r>
      <w:r w:rsidR="00B17B67">
        <w:rPr>
          <w:rFonts w:ascii="Times New Roman" w:hAnsi="Times New Roman" w:cs="Times New Roman"/>
          <w:b/>
          <w:sz w:val="28"/>
          <w:szCs w:val="28"/>
        </w:rPr>
        <w:t>, вносимых</w:t>
      </w:r>
      <w:r w:rsidRPr="00C650D1">
        <w:rPr>
          <w:rFonts w:ascii="Times New Roman" w:hAnsi="Times New Roman" w:cs="Times New Roman"/>
          <w:b/>
          <w:sz w:val="28"/>
          <w:szCs w:val="28"/>
        </w:rPr>
        <w:t xml:space="preserve"> в градостроительны</w:t>
      </w:r>
      <w:r w:rsidR="00B17B67">
        <w:rPr>
          <w:rFonts w:ascii="Times New Roman" w:hAnsi="Times New Roman" w:cs="Times New Roman"/>
          <w:b/>
          <w:sz w:val="28"/>
          <w:szCs w:val="28"/>
        </w:rPr>
        <w:t>е</w:t>
      </w:r>
      <w:r w:rsidRPr="00C650D1">
        <w:rPr>
          <w:rFonts w:ascii="Times New Roman" w:hAnsi="Times New Roman" w:cs="Times New Roman"/>
          <w:b/>
          <w:sz w:val="28"/>
          <w:szCs w:val="28"/>
        </w:rPr>
        <w:t xml:space="preserve">  регламент</w:t>
      </w:r>
      <w:r w:rsidR="00B17B67">
        <w:rPr>
          <w:rFonts w:ascii="Times New Roman" w:hAnsi="Times New Roman" w:cs="Times New Roman"/>
          <w:b/>
          <w:sz w:val="28"/>
          <w:szCs w:val="28"/>
        </w:rPr>
        <w:t>ы</w:t>
      </w:r>
    </w:p>
    <w:p w:rsidR="0059652E" w:rsidRPr="00C650D1" w:rsidRDefault="0059652E" w:rsidP="00D066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9E7A87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1. Главу 2 раздел  ЖЗ.1 дополнить словами «Ограничения использования земельных участков и объектов капитального строительства отсутствуют»;</w:t>
      </w:r>
    </w:p>
    <w:p w:rsidR="009E7A87" w:rsidRPr="00C650D1" w:rsidRDefault="009E7A87" w:rsidP="00C650D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 Главу 2 раздел  ЖЗ.2 таблицу параметры строительства дополнить пунктами 6, 7</w:t>
      </w:r>
    </w:p>
    <w:p w:rsidR="009E7A87" w:rsidRPr="00C650D1" w:rsidRDefault="009E7A87" w:rsidP="00C650D1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ПАРАМЕТРЫ СТРОИТЕЛЬСТВА</w:t>
      </w:r>
    </w:p>
    <w:tbl>
      <w:tblPr>
        <w:tblW w:w="9716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1"/>
        <w:gridCol w:w="1985"/>
      </w:tblGrid>
      <w:tr w:rsidR="009E7A87" w:rsidRPr="00C650D1" w:rsidTr="0098541B">
        <w:trPr>
          <w:trHeight w:val="307"/>
        </w:trPr>
        <w:tc>
          <w:tcPr>
            <w:tcW w:w="7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C650D1" w:rsidRDefault="009E7A87" w:rsidP="00C650D1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</w:rPr>
            </w:pPr>
            <w:r w:rsidRPr="00C650D1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C650D1" w:rsidRDefault="009E7A87" w:rsidP="00C650D1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</w:rPr>
            </w:pPr>
            <w:r w:rsidRPr="00C650D1">
              <w:rPr>
                <w:rFonts w:ascii="Times New Roman" w:hAnsi="Times New Roman" w:cs="Times New Roman"/>
                <w:sz w:val="24"/>
              </w:rPr>
              <w:t>Параметры</w:t>
            </w:r>
          </w:p>
        </w:tc>
      </w:tr>
      <w:tr w:rsidR="009E7A87" w:rsidRPr="00C650D1" w:rsidTr="0098541B">
        <w:trPr>
          <w:trHeight w:val="405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A87" w:rsidRPr="00C650D1" w:rsidRDefault="009E7A87" w:rsidP="00C650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0D1">
              <w:rPr>
                <w:rFonts w:ascii="Times New Roman" w:hAnsi="Times New Roman" w:cs="Times New Roman"/>
                <w:sz w:val="24"/>
              </w:rPr>
              <w:t>6. Высота зданий:</w:t>
            </w:r>
          </w:p>
          <w:p w:rsidR="009E7A87" w:rsidRPr="00C650D1" w:rsidRDefault="009E7A87" w:rsidP="00C650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0D1">
              <w:rPr>
                <w:rFonts w:ascii="Times New Roman" w:hAnsi="Times New Roman" w:cs="Times New Roman"/>
                <w:sz w:val="24"/>
              </w:rPr>
              <w:t>Для всех основных строений количество надземных этажей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87" w:rsidRPr="00C650D1" w:rsidRDefault="009E7A87" w:rsidP="00C65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650D1">
              <w:rPr>
                <w:rFonts w:ascii="Times New Roman" w:hAnsi="Times New Roman" w:cs="Times New Roman"/>
                <w:sz w:val="24"/>
                <w:lang w:val="en-US"/>
              </w:rPr>
              <w:t>2-3</w:t>
            </w:r>
          </w:p>
        </w:tc>
      </w:tr>
      <w:tr w:rsidR="009E7A87" w:rsidRPr="00C650D1" w:rsidTr="0098541B">
        <w:trPr>
          <w:trHeight w:val="405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C650D1" w:rsidRDefault="009E7A87" w:rsidP="00C650D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50D1">
              <w:rPr>
                <w:rFonts w:ascii="Times New Roman" w:hAnsi="Times New Roman" w:cs="Times New Roman"/>
                <w:sz w:val="24"/>
              </w:rPr>
              <w:t>7. Коэффициент плотности застройки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87" w:rsidRPr="00C650D1" w:rsidRDefault="009E7A87" w:rsidP="00C65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650D1">
              <w:rPr>
                <w:rFonts w:ascii="Times New Roman" w:hAnsi="Times New Roman" w:cs="Times New Roman"/>
                <w:sz w:val="24"/>
              </w:rPr>
              <w:t>0.45</w:t>
            </w:r>
          </w:p>
        </w:tc>
      </w:tr>
    </w:tbl>
    <w:p w:rsidR="009E7A87" w:rsidRPr="00C650D1" w:rsidRDefault="009E7A87" w:rsidP="00C650D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 Главу 2 раздел  ЖЗ.3 таблицу параметры строительства дополнить пунктом 8</w:t>
      </w:r>
    </w:p>
    <w:p w:rsidR="009E7A87" w:rsidRPr="00C650D1" w:rsidRDefault="009E7A87" w:rsidP="00C650D1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ПАРАМЕТРЫ СТРОИТЕЛЬСТВА</w:t>
      </w:r>
    </w:p>
    <w:tbl>
      <w:tblPr>
        <w:tblW w:w="9999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1"/>
        <w:gridCol w:w="3118"/>
      </w:tblGrid>
      <w:tr w:rsidR="009E7A87" w:rsidRPr="00C650D1" w:rsidTr="0098541B">
        <w:trPr>
          <w:trHeight w:val="307"/>
        </w:trPr>
        <w:tc>
          <w:tcPr>
            <w:tcW w:w="6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A87" w:rsidRPr="00C650D1" w:rsidRDefault="009E7A87" w:rsidP="00C650D1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A87" w:rsidRPr="00C650D1" w:rsidRDefault="009E7A87" w:rsidP="00C650D1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9E7A87" w:rsidRPr="00C650D1" w:rsidTr="0098541B">
        <w:trPr>
          <w:trHeight w:val="405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C650D1" w:rsidRDefault="009E7A87" w:rsidP="00C650D1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bCs/>
                <w:sz w:val="24"/>
                <w:szCs w:val="24"/>
              </w:rPr>
              <w:t>8. Коэффициент плотности застройки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A87" w:rsidRPr="00C650D1" w:rsidRDefault="009E7A87" w:rsidP="00C650D1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</w:tbl>
    <w:p w:rsidR="00C650D1" w:rsidRDefault="00C650D1" w:rsidP="00C650D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C650D1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4. Главу 2 раздел  ОД. 1 дополнить следующими словами:</w:t>
      </w:r>
    </w:p>
    <w:p w:rsidR="009E7A87" w:rsidRPr="00C650D1" w:rsidRDefault="009E7A87" w:rsidP="00C650D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«Параметры использования земельных участков и объектов капитального строительства:</w:t>
      </w:r>
      <w:bookmarkStart w:id="1" w:name="Par1016"/>
      <w:bookmarkStart w:id="2" w:name="Par1101"/>
      <w:bookmarkEnd w:id="1"/>
      <w:bookmarkEnd w:id="2"/>
    </w:p>
    <w:p w:rsidR="009E7A87" w:rsidRPr="00C650D1" w:rsidRDefault="009E7A87" w:rsidP="00C650D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</w:t>
      </w:r>
      <w:r w:rsidRPr="00C650D1">
        <w:rPr>
          <w:rFonts w:ascii="Times New Roman" w:hAnsi="Times New Roman" w:cs="Times New Roman"/>
          <w:sz w:val="28"/>
          <w:szCs w:val="28"/>
        </w:rPr>
        <w:tab/>
        <w:t>-  этажность - до 3-х этажей включительно.</w:t>
      </w:r>
    </w:p>
    <w:p w:rsidR="009E7A87" w:rsidRPr="00C650D1" w:rsidRDefault="009E7A87" w:rsidP="00C650D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    - минимальные отступы от границ земельных участков: не 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менее противопожарного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 разрыва между зданиями, строениями и сооружениями.</w:t>
      </w:r>
    </w:p>
    <w:p w:rsidR="009E7A87" w:rsidRPr="00C650D1" w:rsidRDefault="009E7A87" w:rsidP="00C650D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</w:t>
      </w:r>
      <w:r w:rsidRPr="00C650D1">
        <w:rPr>
          <w:rFonts w:ascii="Times New Roman" w:hAnsi="Times New Roman" w:cs="Times New Roman"/>
          <w:sz w:val="28"/>
          <w:szCs w:val="28"/>
        </w:rPr>
        <w:tab/>
        <w:t>- плотность застройки, предельные размеры земельных участков, регламенты использования территории и требования к ней определяются градостроительной документацией, СП 42.13330.2011 «Градостроительство. Планировка и застройка городских и сельских поселений», СП 30-102 «Планировка и застройка территорий малоэтажного строительства», с учетом реально сложившейся застройки и архитектурно-планировочным решением объекта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E7A87" w:rsidRPr="00C650D1" w:rsidRDefault="009E7A87" w:rsidP="00C6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Нормативные размеры  земельных участков</w:t>
      </w:r>
    </w:p>
    <w:tbl>
      <w:tblPr>
        <w:tblW w:w="8271" w:type="dxa"/>
        <w:tblInd w:w="-5" w:type="dxa"/>
        <w:tblLayout w:type="fixed"/>
        <w:tblLook w:val="0000"/>
      </w:tblPr>
      <w:tblGrid>
        <w:gridCol w:w="3657"/>
        <w:gridCol w:w="4614"/>
      </w:tblGrid>
      <w:tr w:rsidR="009E7A87" w:rsidRPr="00C650D1" w:rsidTr="0098541B">
        <w:trPr>
          <w:trHeight w:val="444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C650D1" w:rsidRDefault="009E7A87" w:rsidP="00C650D1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7A87" w:rsidRPr="00C650D1" w:rsidRDefault="009E7A87" w:rsidP="00C65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</w:tr>
      <w:tr w:rsidR="009E7A87" w:rsidRPr="00C650D1" w:rsidTr="0098541B">
        <w:trPr>
          <w:cantSplit/>
          <w:trHeight w:val="996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</w:tcBorders>
          </w:tcPr>
          <w:p w:rsidR="009E7A87" w:rsidRPr="00C650D1" w:rsidRDefault="009E7A87" w:rsidP="00C650D1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Магазины, в том числе:</w:t>
            </w:r>
          </w:p>
          <w:p w:rsidR="009E7A87" w:rsidRPr="00C650D1" w:rsidRDefault="009E7A87" w:rsidP="00C650D1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87" w:rsidRPr="00C650D1" w:rsidRDefault="009E7A87" w:rsidP="00C650D1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9E7A87" w:rsidRPr="00C650D1" w:rsidRDefault="009E7A87" w:rsidP="00C650D1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C650D1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Торговые центры сельских поселений с числом жителей, тыс. чел.:</w:t>
            </w:r>
          </w:p>
          <w:p w:rsidR="009E7A87" w:rsidRPr="00C650D1" w:rsidRDefault="009E7A87" w:rsidP="00C650D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до 1 тыс</w:t>
            </w:r>
            <w:proofErr w:type="gramStart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объект;</w:t>
            </w:r>
          </w:p>
          <w:p w:rsidR="009E7A87" w:rsidRPr="00C650D1" w:rsidRDefault="009E7A87" w:rsidP="00C650D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0,4 га</w:t>
              </w:r>
            </w:smartTag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A87" w:rsidRPr="00C650D1" w:rsidTr="0098541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C650D1" w:rsidRDefault="009E7A87" w:rsidP="00C650D1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Рыночные комплексы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C65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При торговой площади рыночного комплекса:</w:t>
            </w:r>
          </w:p>
          <w:p w:rsidR="009E7A87" w:rsidRPr="00C650D1" w:rsidRDefault="009E7A87" w:rsidP="00C65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600 м</w:t>
              </w:r>
              <w:proofErr w:type="gramStart"/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 – 14 м</w:t>
            </w:r>
            <w:r w:rsidRPr="00C65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/на 1 торговое место</w:t>
            </w:r>
          </w:p>
          <w:p w:rsidR="009E7A87" w:rsidRPr="00C650D1" w:rsidRDefault="009E7A87" w:rsidP="00C65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св.3000 м</w:t>
            </w:r>
            <w:proofErr w:type="gramStart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7 м</w:t>
              </w:r>
              <w:r w:rsidRPr="00C650D1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. /на 1 торговое место</w:t>
            </w:r>
          </w:p>
        </w:tc>
      </w:tr>
      <w:tr w:rsidR="009E7A87" w:rsidRPr="00C650D1" w:rsidTr="0098541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C650D1" w:rsidRDefault="009E7A87" w:rsidP="00C650D1">
            <w:pPr>
              <w:snapToGrid w:val="0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общественного </w:t>
            </w:r>
            <w:r w:rsidRPr="00C65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C65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 мест, при числе мест:</w:t>
            </w:r>
          </w:p>
          <w:p w:rsidR="009E7A87" w:rsidRPr="00C650D1" w:rsidRDefault="009E7A87" w:rsidP="00C65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  <w:proofErr w:type="gramStart"/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объект;</w:t>
            </w:r>
          </w:p>
          <w:p w:rsidR="009E7A87" w:rsidRPr="00C650D1" w:rsidRDefault="009E7A87" w:rsidP="00C65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0,15 га</w:t>
              </w:r>
            </w:smartTag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A87" w:rsidRPr="00C650D1" w:rsidRDefault="009E7A87" w:rsidP="00C65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0,1 га</w:t>
              </w:r>
            </w:smartTag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A87" w:rsidRPr="00C650D1" w:rsidTr="0098541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бытового обслуживания, в том числе</w:t>
            </w: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- для обслуживания населения</w:t>
            </w: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для обслуживания предприятий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На 10 рабочих мест для предприятий мощностью:</w:t>
            </w:r>
          </w:p>
          <w:p w:rsidR="009E7A87" w:rsidRPr="00C650D1" w:rsidRDefault="009E7A87" w:rsidP="00046C74">
            <w:pPr>
              <w:spacing w:after="0" w:line="240" w:lineRule="auto"/>
              <w:ind w:firstLine="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C650D1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0,2 га</w:t>
              </w:r>
            </w:smartTag>
            <w:r w:rsidRPr="00C650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9E7A87" w:rsidRPr="00C650D1" w:rsidRDefault="009E7A87" w:rsidP="00046C7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0,08 га</w:t>
              </w:r>
            </w:smartTag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1,2 га</w:t>
              </w:r>
            </w:smartTag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</w:tc>
      </w:tr>
      <w:tr w:rsidR="009E7A87" w:rsidRPr="00C650D1" w:rsidTr="0098541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Прачечные, химчистки в том числе</w:t>
            </w: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для обслуживания населения</w:t>
            </w: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фабрики-прачечные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74" w:rsidRDefault="00046C74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1,0 га</w:t>
              </w:r>
            </w:smartTag>
          </w:p>
        </w:tc>
      </w:tr>
      <w:tr w:rsidR="009E7A87" w:rsidRPr="00C650D1" w:rsidTr="0098541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0,4 га</w:t>
              </w:r>
            </w:smartTag>
          </w:p>
        </w:tc>
      </w:tr>
      <w:tr w:rsidR="009E7A87" w:rsidRPr="00C650D1" w:rsidTr="0098541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Отделения и филиалы банков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При кол</w:t>
            </w:r>
            <w:proofErr w:type="gramStart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перационных касс, га на объект:</w:t>
            </w:r>
          </w:p>
          <w:p w:rsidR="009E7A87" w:rsidRPr="00C650D1" w:rsidRDefault="009E7A87" w:rsidP="0004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0,05 га</w:t>
              </w:r>
            </w:smartTag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0,4 га</w:t>
              </w:r>
            </w:smartTag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A87" w:rsidRPr="00C650D1" w:rsidTr="0098541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046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0,35 га</w:t>
              </w:r>
            </w:smartTag>
          </w:p>
        </w:tc>
      </w:tr>
      <w:tr w:rsidR="009E7A87" w:rsidRPr="00C650D1" w:rsidTr="0098541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управления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60-40 м</w:t>
            </w:r>
            <w:proofErr w:type="gramStart"/>
            <w:r w:rsidRPr="00C65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 на 1 сотрудника: </w:t>
            </w:r>
          </w:p>
        </w:tc>
      </w:tr>
      <w:tr w:rsidR="009E7A87" w:rsidRPr="00C650D1" w:rsidTr="0098541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C650D1" w:rsidRDefault="009E7A87" w:rsidP="00C650D1">
            <w:pPr>
              <w:snapToGrid w:val="0"/>
              <w:spacing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 на одно место при числе мест гостиницы:</w:t>
            </w:r>
          </w:p>
          <w:p w:rsidR="009E7A87" w:rsidRPr="00C650D1" w:rsidRDefault="009E7A87" w:rsidP="00046C7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55 м</w:t>
              </w:r>
              <w:proofErr w:type="gramStart"/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A87" w:rsidRPr="00C650D1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  <w:proofErr w:type="gramStart"/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A87" w:rsidRPr="00C650D1" w:rsidTr="0098541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Жилищно-эксплуатационные организации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C650D1">
            <w:pPr>
              <w:snapToGrid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0,3 га</w:t>
              </w:r>
            </w:smartTag>
          </w:p>
        </w:tc>
      </w:tr>
      <w:tr w:rsidR="009E7A87" w:rsidRPr="00C650D1" w:rsidTr="0098541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Пункты приема вторичного сырья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C650D1">
            <w:pPr>
              <w:snapToGrid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0,01 га</w:t>
              </w:r>
            </w:smartTag>
          </w:p>
        </w:tc>
      </w:tr>
      <w:tr w:rsidR="009E7A87" w:rsidRPr="00C650D1" w:rsidTr="0098541B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C650D1" w:rsidRDefault="009E7A87" w:rsidP="00046C74">
            <w:pPr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87" w:rsidRPr="00C650D1" w:rsidRDefault="009E7A87" w:rsidP="00C650D1">
            <w:pPr>
              <w:snapToGrid w:val="0"/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50D1"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C650D1">
                <w:rPr>
                  <w:rFonts w:ascii="Times New Roman" w:hAnsi="Times New Roman" w:cs="Times New Roman"/>
                  <w:sz w:val="24"/>
                  <w:szCs w:val="24"/>
                </w:rPr>
                <w:t>2 га</w:t>
              </w:r>
            </w:smartTag>
          </w:p>
        </w:tc>
      </w:tr>
    </w:tbl>
    <w:p w:rsidR="00046C74" w:rsidRDefault="00046C74" w:rsidP="00046C7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046C7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5. Главу 2 раздел  ОД. 2 дополнить следующими словами: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«2. Вспомогательные виды разрешенного использования: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2.1. автостоянки для обслуживающих видов использования;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2.2. зеленые насаждения, малые архитектурные формы, элементы дизайна и иные объекты благоустройства;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2.3. отдельно стоящие, встроенные и пристроенные гаражи для служебных автомобилей;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2.4. служебно-бытовые помещения и хозяйственные постройки.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3. Условно разрешенные виды использования: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3.1 временные (нестационарные) объекты»;</w:t>
      </w:r>
    </w:p>
    <w:p w:rsidR="009E7A87" w:rsidRPr="00C650D1" w:rsidRDefault="009E7A87" w:rsidP="00046C7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6. Главу 2 раздел  ОД. 2 таблицу параметры строительства дополнить пунктами 8,9</w:t>
      </w:r>
    </w:p>
    <w:p w:rsidR="009E7A87" w:rsidRPr="00046C74" w:rsidRDefault="009E7A87" w:rsidP="00046C74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46C74">
        <w:rPr>
          <w:rFonts w:ascii="Times New Roman" w:hAnsi="Times New Roman" w:cs="Times New Roman"/>
          <w:sz w:val="28"/>
          <w:szCs w:val="28"/>
        </w:rPr>
        <w:t>ПАРАМЕТРЫ СТРОИТЕЛЬСТВА</w:t>
      </w: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920"/>
        <w:gridCol w:w="2760"/>
      </w:tblGrid>
      <w:tr w:rsidR="009E7A87" w:rsidRPr="00046C74" w:rsidTr="0098541B">
        <w:trPr>
          <w:trHeight w:val="27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A87" w:rsidRPr="00046C74" w:rsidRDefault="009E7A87" w:rsidP="00046C74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A87" w:rsidRPr="00046C74" w:rsidRDefault="009E7A87" w:rsidP="00046C74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9E7A87" w:rsidRPr="00046C74" w:rsidTr="0098541B">
        <w:trPr>
          <w:trHeight w:val="360"/>
        </w:trPr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046C74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A87" w:rsidRPr="00046C74" w:rsidRDefault="009E7A87" w:rsidP="00046C74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A87" w:rsidRPr="00046C74" w:rsidRDefault="009E7A87" w:rsidP="00046C74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Детских дошкольных учреждений</w:t>
            </w:r>
          </w:p>
        </w:tc>
      </w:tr>
      <w:tr w:rsidR="009E7A87" w:rsidRPr="00046C74" w:rsidTr="0098541B">
        <w:trPr>
          <w:trHeight w:val="4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046C74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8. Размер  земельного участка (кол</w:t>
            </w:r>
            <w:proofErr w:type="gramStart"/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6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ест на 1 тыс. чел.)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A87" w:rsidRPr="00046C74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На одно место при вместимости учреждений:</w:t>
            </w:r>
          </w:p>
          <w:p w:rsidR="009E7A87" w:rsidRPr="00046C74" w:rsidRDefault="009E7A87" w:rsidP="00046C7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046C74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  <w:proofErr w:type="gramStart"/>
              <w:r w:rsidRPr="00046C7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A87" w:rsidRPr="00046C74" w:rsidRDefault="009E7A87" w:rsidP="00046C7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046C7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  <w:proofErr w:type="gramStart"/>
              <w:r w:rsidRPr="00046C7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A87" w:rsidRPr="00046C74" w:rsidRDefault="009E7A87" w:rsidP="00046C7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046C74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  <w:proofErr w:type="gramStart"/>
              <w:r w:rsidRPr="00046C7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A87" w:rsidRPr="00046C74" w:rsidRDefault="009E7A87" w:rsidP="00046C7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046C74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  <w:proofErr w:type="gramStart"/>
              <w:r w:rsidRPr="00046C7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A87" w:rsidRPr="00046C74" w:rsidRDefault="009E7A87" w:rsidP="00046C74">
            <w:pPr>
              <w:shd w:val="clear" w:color="auto" w:fill="FFFFFF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800 до 1100 - 33 м</w:t>
            </w:r>
            <w:proofErr w:type="gramStart"/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9E7A87" w:rsidRPr="00046C74" w:rsidTr="0098541B">
        <w:trPr>
          <w:trHeight w:val="4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046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Максимальный процент застройки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A87" w:rsidRPr="00046C74" w:rsidRDefault="009E7A87" w:rsidP="00046C74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</w:tbl>
    <w:p w:rsidR="009E7A87" w:rsidRPr="00C650D1" w:rsidRDefault="009E7A87" w:rsidP="00C650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  <w:u w:val="single"/>
        </w:rPr>
        <w:t>Примечания</w:t>
      </w:r>
      <w:r w:rsidRPr="00C650D1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E7A87" w:rsidRPr="00C650D1" w:rsidRDefault="009E7A87" w:rsidP="00C650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9E7A87" w:rsidRPr="00C650D1" w:rsidRDefault="009E7A87" w:rsidP="00C650D1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7. Главу 2 раздел  ОД. 3 таблицу параметры строительства дополнить пунктами 5,6,7,8,9</w:t>
      </w:r>
    </w:p>
    <w:p w:rsidR="009E7A87" w:rsidRPr="00046C74" w:rsidRDefault="009E7A87" w:rsidP="00046C74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46C74">
        <w:rPr>
          <w:rFonts w:ascii="Times New Roman" w:hAnsi="Times New Roman" w:cs="Times New Roman"/>
          <w:sz w:val="28"/>
          <w:szCs w:val="28"/>
        </w:rPr>
        <w:t>ПАРАМЕТРЫ СТРОИТЕЛЬСТВА</w:t>
      </w:r>
    </w:p>
    <w:tbl>
      <w:tblPr>
        <w:tblW w:w="982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4"/>
        <w:gridCol w:w="4680"/>
      </w:tblGrid>
      <w:tr w:rsidR="009E7A87" w:rsidRPr="00046C74" w:rsidTr="0098541B">
        <w:trPr>
          <w:trHeight w:val="307"/>
        </w:trPr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046C74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046C74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9E7A87" w:rsidRPr="00046C74" w:rsidTr="0098541B">
        <w:trPr>
          <w:trHeight w:val="405"/>
        </w:trPr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046C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5. Размер земельных участков, в т. ч.</w:t>
            </w:r>
          </w:p>
          <w:p w:rsidR="009E7A87" w:rsidRPr="00046C74" w:rsidRDefault="009E7A87" w:rsidP="00046C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- Стационары всех типов со вспомогательными зданиями и сооружениями</w:t>
            </w:r>
          </w:p>
          <w:p w:rsidR="009E7A87" w:rsidRPr="00046C74" w:rsidRDefault="009E7A87" w:rsidP="00046C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87" w:rsidRPr="00046C74" w:rsidRDefault="009E7A87" w:rsidP="00046C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87" w:rsidRPr="00046C74" w:rsidRDefault="009E7A87" w:rsidP="00046C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87" w:rsidRPr="00046C74" w:rsidRDefault="009E7A87" w:rsidP="00046C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- Поликлиника, амбулатория, диспансер (без стационара)</w:t>
            </w:r>
          </w:p>
          <w:p w:rsidR="009E7A87" w:rsidRPr="00046C74" w:rsidRDefault="009E7A87" w:rsidP="00046C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- Станция скорой медицинской помощи</w:t>
            </w:r>
          </w:p>
          <w:p w:rsidR="009E7A87" w:rsidRPr="00046C74" w:rsidRDefault="009E7A87" w:rsidP="00046C74">
            <w:pPr>
              <w:spacing w:after="0" w:line="240" w:lineRule="auto"/>
              <w:ind w:right="-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6C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Фельдшерские или фельдшерско-акушерские пункты</w:t>
            </w:r>
          </w:p>
          <w:p w:rsidR="009E7A87" w:rsidRPr="00046C74" w:rsidRDefault="009E7A87" w:rsidP="00046C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046C74">
            <w:pPr>
              <w:snapToGrid w:val="0"/>
              <w:spacing w:after="0" w:line="240" w:lineRule="auto"/>
              <w:ind w:right="-10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74" w:rsidRDefault="00046C74" w:rsidP="00046C74">
            <w:pPr>
              <w:snapToGrid w:val="0"/>
              <w:spacing w:after="0" w:line="240" w:lineRule="auto"/>
              <w:ind w:right="-10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87" w:rsidRPr="00046C74" w:rsidRDefault="009E7A87" w:rsidP="00046C74">
            <w:pPr>
              <w:snapToGrid w:val="0"/>
              <w:spacing w:after="0" w:line="240" w:lineRule="auto"/>
              <w:ind w:right="-104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На одно койко-место при вместимости учреждений:</w:t>
            </w:r>
          </w:p>
          <w:p w:rsidR="009E7A87" w:rsidRPr="00046C74" w:rsidRDefault="009E7A87" w:rsidP="00046C74">
            <w:pPr>
              <w:spacing w:after="0" w:line="24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046C74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  <w:proofErr w:type="gramStart"/>
              <w:r w:rsidRPr="00046C74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A87" w:rsidRPr="00046C74" w:rsidRDefault="009E7A87" w:rsidP="00046C74">
            <w:pPr>
              <w:spacing w:after="0" w:line="24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046C74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  <w:proofErr w:type="gramStart"/>
              <w:r w:rsidRPr="00046C74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A87" w:rsidRPr="00046C74" w:rsidRDefault="009E7A87" w:rsidP="00046C74">
            <w:pPr>
              <w:spacing w:after="0" w:line="240" w:lineRule="auto"/>
              <w:ind w:firstLine="62"/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</w:pPr>
            <w:r w:rsidRPr="00046C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100-200 коек – 200-140 м</w:t>
            </w:r>
            <w:proofErr w:type="gramStart"/>
            <w:r w:rsidRPr="00046C74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E7A87" w:rsidRPr="00046C74" w:rsidRDefault="009E7A87" w:rsidP="00046C74">
            <w:pPr>
              <w:spacing w:after="0" w:line="24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не менее 0,3га</w:t>
            </w:r>
          </w:p>
          <w:p w:rsidR="009E7A87" w:rsidRPr="00046C74" w:rsidRDefault="009E7A87" w:rsidP="00046C74">
            <w:pPr>
              <w:spacing w:after="0" w:line="24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87" w:rsidRPr="00046C74" w:rsidRDefault="009E7A87" w:rsidP="00046C74">
            <w:pPr>
              <w:spacing w:after="0" w:line="24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046C74">
                <w:rPr>
                  <w:rFonts w:ascii="Times New Roman" w:hAnsi="Times New Roman" w:cs="Times New Roman"/>
                  <w:sz w:val="24"/>
                  <w:szCs w:val="24"/>
                </w:rPr>
                <w:t>0,1 га</w:t>
              </w:r>
            </w:smartTag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A87" w:rsidRPr="00046C74" w:rsidRDefault="009E7A87" w:rsidP="00046C74">
            <w:pPr>
              <w:spacing w:after="0" w:line="240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0,2 га</w:t>
            </w:r>
          </w:p>
          <w:p w:rsidR="009E7A87" w:rsidRPr="00046C74" w:rsidRDefault="009E7A87" w:rsidP="00046C74">
            <w:pPr>
              <w:spacing w:after="0" w:line="240" w:lineRule="auto"/>
              <w:ind w:firstLine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0,2 – 0,3 га</w:t>
            </w:r>
          </w:p>
        </w:tc>
      </w:tr>
      <w:tr w:rsidR="009E7A87" w:rsidRPr="00046C74" w:rsidTr="0098541B">
        <w:trPr>
          <w:trHeight w:val="405"/>
        </w:trPr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046C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6. Максимальный процент застройки в границах земельного участка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C650D1">
            <w:pPr>
              <w:snapToGrid w:val="0"/>
              <w:spacing w:line="240" w:lineRule="auto"/>
              <w:ind w:right="-104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7A87" w:rsidRPr="00046C74" w:rsidTr="0098541B">
        <w:trPr>
          <w:trHeight w:val="405"/>
        </w:trPr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046C74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7. Минимальные отступы от границ земельного участка в целях определения места допустимого размещения объекта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C650D1">
            <w:pPr>
              <w:snapToGrid w:val="0"/>
              <w:spacing w:line="240" w:lineRule="auto"/>
              <w:ind w:right="-104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</w:tr>
      <w:tr w:rsidR="009E7A87" w:rsidRPr="00046C74" w:rsidTr="0098541B">
        <w:trPr>
          <w:trHeight w:val="405"/>
        </w:trPr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C650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8. Предельное количество надземных этажей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046C74">
            <w:pPr>
              <w:snapToGrid w:val="0"/>
              <w:spacing w:after="0" w:line="240" w:lineRule="auto"/>
              <w:ind w:right="-104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A87" w:rsidRPr="00046C74" w:rsidTr="0098541B">
        <w:trPr>
          <w:trHeight w:val="405"/>
        </w:trPr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C650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9. Предельная высота ограждения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A87" w:rsidRPr="00046C74" w:rsidRDefault="009E7A87" w:rsidP="00046C74">
            <w:pPr>
              <w:snapToGrid w:val="0"/>
              <w:spacing w:after="0" w:line="240" w:lineRule="auto"/>
              <w:ind w:right="-104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46C74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</w:tbl>
    <w:p w:rsidR="00046C74" w:rsidRDefault="00046C74" w:rsidP="00046C7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046C7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8. Главу 2 раздел  ПР.1 дополнить словами:</w:t>
      </w:r>
    </w:p>
    <w:p w:rsidR="009E7A87" w:rsidRPr="00046C74" w:rsidRDefault="009E7A87" w:rsidP="00C650D1">
      <w:pPr>
        <w:pStyle w:val="a5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046C74">
        <w:rPr>
          <w:rFonts w:ascii="Times New Roman" w:hAnsi="Times New Roman" w:cs="Times New Roman"/>
          <w:sz w:val="28"/>
          <w:szCs w:val="28"/>
        </w:rPr>
        <w:t>Параметры строительства</w:t>
      </w:r>
    </w:p>
    <w:p w:rsidR="009E7A87" w:rsidRPr="00C650D1" w:rsidRDefault="009E7A87" w:rsidP="00C650D1">
      <w:pPr>
        <w:pStyle w:val="a5"/>
        <w:keepNext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Минимальные размеры земельного участка – 2000 кв. м.</w:t>
      </w:r>
    </w:p>
    <w:p w:rsidR="009E7A87" w:rsidRPr="00C650D1" w:rsidRDefault="009E7A87" w:rsidP="00C650D1">
      <w:pPr>
        <w:pStyle w:val="a5"/>
        <w:keepNext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места допустимого размещения объекта – 5.</w:t>
      </w:r>
    </w:p>
    <w:p w:rsidR="009E7A87" w:rsidRPr="00C650D1" w:rsidRDefault="009E7A87" w:rsidP="00C650D1">
      <w:pPr>
        <w:pStyle w:val="a5"/>
        <w:keepNext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 – 60.</w:t>
      </w:r>
    </w:p>
    <w:p w:rsidR="009E7A87" w:rsidRPr="00C650D1" w:rsidRDefault="009E7A87" w:rsidP="00C650D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Предельное количество надземных этажей – 3</w:t>
      </w:r>
    </w:p>
    <w:p w:rsidR="009E7A87" w:rsidRPr="00C650D1" w:rsidRDefault="009E7A87" w:rsidP="00046C7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9. Главу 2 раздел  ПР.2 таблицу  дополнить словами:</w:t>
      </w:r>
    </w:p>
    <w:p w:rsidR="009E7A87" w:rsidRPr="00046C74" w:rsidRDefault="009E7A87" w:rsidP="00C650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6C74">
        <w:rPr>
          <w:rFonts w:ascii="Times New Roman" w:hAnsi="Times New Roman" w:cs="Times New Roman"/>
          <w:sz w:val="28"/>
          <w:szCs w:val="28"/>
        </w:rPr>
        <w:t>Параметры строительства</w:t>
      </w:r>
    </w:p>
    <w:p w:rsidR="009E7A87" w:rsidRPr="00C650D1" w:rsidRDefault="009E7A87" w:rsidP="00C65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Минимальные размеры земельного участка – 1500 кв. м.</w:t>
      </w:r>
    </w:p>
    <w:p w:rsidR="009E7A87" w:rsidRPr="00C650D1" w:rsidRDefault="009E7A87" w:rsidP="00C65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места допустимого размещения объекта – 5.</w:t>
      </w:r>
    </w:p>
    <w:p w:rsidR="009E7A87" w:rsidRPr="00C650D1" w:rsidRDefault="009E7A87" w:rsidP="00C65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 – 53,3.</w:t>
      </w:r>
    </w:p>
    <w:p w:rsidR="009E7A87" w:rsidRPr="00C650D1" w:rsidRDefault="009E7A87" w:rsidP="00C650D1">
      <w:pPr>
        <w:shd w:val="clear" w:color="auto" w:fill="FFFFFF"/>
        <w:spacing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Предельное количество надземных этажей – 3</w:t>
      </w:r>
    </w:p>
    <w:p w:rsidR="009E7A87" w:rsidRPr="00C650D1" w:rsidRDefault="009E7A87" w:rsidP="00046C7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10. Главу 2 раздел  ИЗ.1 дополнить словами:</w:t>
      </w:r>
    </w:p>
    <w:p w:rsidR="009E7A87" w:rsidRPr="00C650D1" w:rsidRDefault="009E7A87" w:rsidP="00046C74">
      <w:pPr>
        <w:shd w:val="clear" w:color="auto" w:fill="FFFFFF"/>
        <w:tabs>
          <w:tab w:val="left" w:leader="dot" w:pos="888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Предельные  размеры земельных участков 0,1 - 0,6 га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lastRenderedPageBreak/>
        <w:t>Разрешённые параметры использования земельных участков и объектов капитального строительства: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- строительные параметры объекта определяются документацией по планировке территории, проектом объекта строительства;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2.04.07-86* «Тепловые сети»,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42-01-2002 «Газораспределительные системы», СП 78.13330.2012 «Автомобильные дороги» и ведомственными нормами и правилами, с учетом реально сложившейся застройки и архитектурно-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планировочным решением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9E7A87" w:rsidRPr="00046C74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46C74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в зоне охраны магистральных ЛЭП (Э)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0D1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 и объектов капитального строительства, расположенных в границах зоны охраны магистральных ЛЭП, осуществляется в соответствии с постановление Правительства Российской Федерации от 24.02.2009 N 160 (ред. от 26.08.2013) "О порядке установления охранных зон объектов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хозяйства и особых условий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участков, расположенных в границах таких зон")</w:t>
      </w:r>
    </w:p>
    <w:p w:rsidR="009E7A87" w:rsidRPr="00C650D1" w:rsidRDefault="009E7A87" w:rsidP="00046C74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11. Главу 2 раздел  ИЗ.2 дополнить словами:</w:t>
      </w:r>
    </w:p>
    <w:p w:rsidR="009E7A87" w:rsidRPr="00046C74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046C74">
        <w:rPr>
          <w:rFonts w:ascii="Times New Roman" w:hAnsi="Times New Roman" w:cs="Times New Roman"/>
          <w:sz w:val="28"/>
          <w:szCs w:val="28"/>
        </w:rPr>
        <w:t xml:space="preserve">Ограничения использования земельных участков и объектов капитального строительства в зонах источников питьевого водоснабжения 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1. Границы зон источников питьевого водоснабжения, в том числе подземных и поверхностных источников водоснабжения, установлены в соответствии с границами первого 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пояса зон санитарной охраны источников водоснабжения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>.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1725"/>
      <w:bookmarkEnd w:id="3"/>
      <w:r w:rsidRPr="00C650D1">
        <w:rPr>
          <w:rFonts w:ascii="Times New Roman" w:hAnsi="Times New Roman" w:cs="Times New Roman"/>
          <w:sz w:val="28"/>
          <w:szCs w:val="28"/>
        </w:rPr>
        <w:t>2. В зонах подземных источников питьевого водоснабжения запрещается: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1) посадка высокоствольных деревьев;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2) все виды строительства, не имеющие непосредственного отношения к эксплуатации, реконструкции и расширению водопроводных сооружений;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3) размещение трубопроводов различного назначения;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4) размещение жилых и хозяйственно-бытовых зданий, проживания людей;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5) применение ядохимикатов и удобрений.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3. В зонах поверхностных источников питьевого водоснабжения дополнительно к ограничениям, указанным в </w:t>
      </w:r>
      <w:hyperlink w:anchor="Par1725" w:history="1">
        <w:r w:rsidRPr="00C650D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650D1">
        <w:rPr>
          <w:rFonts w:ascii="Times New Roman" w:hAnsi="Times New Roman" w:cs="Times New Roman"/>
          <w:sz w:val="28"/>
          <w:szCs w:val="28"/>
        </w:rPr>
        <w:t xml:space="preserve"> настоящей статьи запрещается: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1) спуск сточных вод, в том числе сточных вод водного транспорта;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2) купание, водопой скота, стирка белья;</w:t>
      </w:r>
    </w:p>
    <w:p w:rsidR="009E7A87" w:rsidRPr="00C650D1" w:rsidRDefault="009E7A87" w:rsidP="00046C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3) иные виды водопользования, оказывающие влияние на качество воды.</w:t>
      </w:r>
    </w:p>
    <w:p w:rsidR="009E7A87" w:rsidRPr="00267F30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7F30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в зонах санитарной охраны источников питьевого водоснабжения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1. Границы зон санитарной охраны источников питьевого водоснабжения, в </w:t>
      </w:r>
      <w:r w:rsidRPr="00C650D1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подземных и поверхностных источников водоснабжения, установлены в соответствии с границами второго 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пояса зон санитарной охраны источников водоснабжения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>.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 В зонах санитарной охраны подземных источников питьевого водоснабжения запрещается: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1) закачки отработанных вод в подземные горизонты;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2) подземного складирования твердых отходов;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3) разработки недр земель;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4) размещения складов горюче - смазочных материалов, ядохимикатов и минеральных удобрений, накопителей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промстоков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и других объектов, обусловливающих опасность химического загрязнения подземных вод;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5)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6) применение удобрений и ядохимикатов;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7) рубка леса главного пользования и реконструкции.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     3. В зонах санитарной охраны подземных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 разрешается: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1) размещение объектов капитального строительства и временных сооружений;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2) бурение новых скважин.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4. В зонах санитарной охраны поверхностных источников питьевого водоснабжения запрещается: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1) отведение сточных вод в зоне водосбора поверхностного источника водоснабжения включая его притоки;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2) производить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3)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 w:rsidRPr="00C650D1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C650D1">
        <w:rPr>
          <w:rFonts w:ascii="Times New Roman" w:hAnsi="Times New Roman" w:cs="Times New Roman"/>
          <w:sz w:val="28"/>
          <w:szCs w:val="28"/>
        </w:rPr>
        <w:t>, которое может привести к ухудшению качества или уменьшению количества воды источника водоснабжения;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4)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5. В зонах санитарной охраны поверхностных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 разрешается: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1) добыча песка, гравия;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lastRenderedPageBreak/>
        <w:t>2) проведение дноуглубительных работ в пределах акватории, зон санитарной охраны;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3) купание, туризм, водный спорт и рыбная ловля в установленных местах.</w:t>
      </w:r>
    </w:p>
    <w:p w:rsidR="00267F30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1756"/>
      <w:bookmarkEnd w:id="4"/>
      <w:r w:rsidRPr="00C65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50D1">
        <w:rPr>
          <w:rFonts w:ascii="Times New Roman" w:hAnsi="Times New Roman" w:cs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 в зонах источников питьевого водоснабжения)</w:t>
      </w:r>
      <w:proofErr w:type="gramEnd"/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1. Границы зон санитарной охраны источников питьевого водоснабжения, в том числе подземных и поверхностных источников водоснабжения, установлены в соответствии с границами третьего 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пояса зон санитарной охраны источников водоснабжения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>.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 В зонах санитарной охраны подземных источников питьевого водоснабжения запрещается: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1) закачки отработанных вод в подземные горизонты;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2) подземного складирования твердых отходов;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3) разработки недр земель.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3. В зонах санитарной охраны подземных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 разрешается: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1) размещение объектов капитального строительства и временных сооружений;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2) бурение новых скважин;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3) размещение складов горюче-смазочных материалов;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4) применение ядохимикатов и минеральных удобрений;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5) размещение накопителей промышленных стоков,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и других объектов, вызывающих опасность химического загрязнения подземных вод.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4. В зонах санитарной охраны поверхностных источников питьевого водоснабжения 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запрещается отведение сточных вод в зоне водосбора поверхностного источника водоснабжения включая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 его притоки.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5. В зонах санитарной охраны поверхностных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 разрешается: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1) добыча песка, гравия;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2) проведение дноуглубительных работ в пределах акватории, зон санитарной</w:t>
      </w:r>
    </w:p>
    <w:p w:rsidR="00267F30" w:rsidRDefault="00267F30" w:rsidP="00267F3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267F3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12.  Главу 2 раздел  ИЗ.3 дополнить таблицами следующего содержания:</w:t>
      </w:r>
    </w:p>
    <w:p w:rsidR="009E7A87" w:rsidRPr="00267F30" w:rsidRDefault="009E7A87" w:rsidP="00267F3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F30">
        <w:rPr>
          <w:rFonts w:ascii="Times New Roman" w:hAnsi="Times New Roman" w:cs="Times New Roman"/>
          <w:sz w:val="28"/>
          <w:szCs w:val="28"/>
        </w:rPr>
        <w:t>Размеры земельных участков для размещения очистных сооружений</w:t>
      </w:r>
    </w:p>
    <w:tbl>
      <w:tblPr>
        <w:tblW w:w="9894" w:type="dxa"/>
        <w:tblInd w:w="-5" w:type="dxa"/>
        <w:tblLayout w:type="fixed"/>
        <w:tblLook w:val="0000"/>
      </w:tblPr>
      <w:tblGrid>
        <w:gridCol w:w="3090"/>
        <w:gridCol w:w="2268"/>
        <w:gridCol w:w="1985"/>
        <w:gridCol w:w="2551"/>
      </w:tblGrid>
      <w:tr w:rsidR="009E7A87" w:rsidRPr="00267F30" w:rsidTr="0098541B">
        <w:trPr>
          <w:cantSplit/>
          <w:trHeight w:hRule="exact" w:val="497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очистных сооружений,  тыс</w:t>
            </w:r>
            <w:proofErr w:type="gramStart"/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3/сутки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участка, </w:t>
            </w:r>
            <w:proofErr w:type="gramStart"/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9E7A87" w:rsidRPr="00267F30" w:rsidTr="0098541B">
        <w:trPr>
          <w:cantSplit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иловых площадок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биологических прудов глубокой очистки сточных вод</w:t>
            </w:r>
          </w:p>
        </w:tc>
      </w:tr>
      <w:tr w:rsidR="009E7A87" w:rsidRPr="00267F30" w:rsidTr="00985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до 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A87" w:rsidRPr="00267F30" w:rsidTr="00985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св. 0,7 до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A87" w:rsidRPr="00267F30" w:rsidTr="00985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17 –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A87" w:rsidRPr="00267F30" w:rsidTr="00985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– 130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7A87" w:rsidRPr="00267F30" w:rsidTr="00985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130 – 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7A87" w:rsidRPr="00267F30" w:rsidTr="0098541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175 - 280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tabs>
                <w:tab w:val="left" w:pos="3420"/>
              </w:tabs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7F30" w:rsidRDefault="009E7A87" w:rsidP="00267F3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A87" w:rsidRPr="00267F30" w:rsidRDefault="009E7A87" w:rsidP="00267F30">
      <w:pPr>
        <w:tabs>
          <w:tab w:val="left" w:pos="342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F30">
        <w:rPr>
          <w:rFonts w:ascii="Times New Roman" w:hAnsi="Times New Roman" w:cs="Times New Roman"/>
          <w:sz w:val="28"/>
          <w:szCs w:val="28"/>
        </w:rPr>
        <w:t>Размеры земельных участков для размещения станций очистки воды</w:t>
      </w:r>
    </w:p>
    <w:tbl>
      <w:tblPr>
        <w:tblW w:w="6378" w:type="dxa"/>
        <w:tblInd w:w="1220" w:type="dxa"/>
        <w:tblLayout w:type="fixed"/>
        <w:tblLook w:val="0000"/>
      </w:tblPr>
      <w:tblGrid>
        <w:gridCol w:w="2976"/>
        <w:gridCol w:w="3402"/>
      </w:tblGrid>
      <w:tr w:rsidR="009E7A87" w:rsidRPr="00267F30" w:rsidTr="00267F3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станции, тыс</w:t>
            </w:r>
            <w:proofErr w:type="gramStart"/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3/сутки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 не более, </w:t>
            </w:r>
            <w:proofErr w:type="gramStart"/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9E7A87" w:rsidRPr="00267F30" w:rsidTr="00267F3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до 0,8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A87" w:rsidRPr="00267F30" w:rsidTr="00267F3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св. 0,8 до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A87" w:rsidRPr="00267F30" w:rsidTr="00267F3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12 – 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A87" w:rsidRPr="00267F30" w:rsidTr="00267F3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32 – 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A87" w:rsidRPr="00267F30" w:rsidTr="00267F3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80 – 125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7A87" w:rsidRPr="00267F30" w:rsidTr="00267F3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125 – 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7A87" w:rsidRPr="00267F30" w:rsidTr="00267F3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250 – 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7A87" w:rsidRPr="00267F30" w:rsidTr="00267F30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400 - 800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87" w:rsidRPr="00267F30" w:rsidRDefault="009E7A87" w:rsidP="00267F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67F30" w:rsidRDefault="00267F30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13.  Главу 2 раздел  ИЗ.3 дополнить словами: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Разрешённые параметры использования земельных участков и объектов капитального строительства: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- строительные параметры объекта определяются документацией по планировке территории, проектом объекта строительства;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 и ведомственными нормами и правилами, с учетом реально сложившейся застройки и архитектурно-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планировочным решением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9E7A87" w:rsidRPr="00C650D1" w:rsidRDefault="009E7A87" w:rsidP="00267F30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14. Главу 2 раздел  ИЗ.4 дополнить словами:</w:t>
      </w:r>
      <w:r w:rsidRPr="00C65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7A87" w:rsidRPr="00C650D1" w:rsidRDefault="009E7A87" w:rsidP="00267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Размеры земельных участков для сооружений связи   0,3-2,1 га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Разрешённые параметры использования земельных участков и объектов капитального строительства: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- строительные параметры объекта определяются документацией по планировке территории, проектом объекта строительства;</w:t>
      </w:r>
    </w:p>
    <w:p w:rsidR="009E7A87" w:rsidRPr="00C650D1" w:rsidRDefault="009E7A87" w:rsidP="00267F3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 » и ведомственными нормами и правилами, с учетом реально сложившейся застройки и архитектурно-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планировочным решением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 объекта»</w:t>
      </w:r>
      <w:r w:rsidR="00267F30">
        <w:rPr>
          <w:rFonts w:ascii="Times New Roman" w:hAnsi="Times New Roman" w:cs="Times New Roman"/>
          <w:sz w:val="28"/>
          <w:szCs w:val="28"/>
        </w:rPr>
        <w:t>.</w:t>
      </w:r>
    </w:p>
    <w:p w:rsidR="009E7A87" w:rsidRPr="00C650D1" w:rsidRDefault="009E7A87" w:rsidP="00267F30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15. Главу 2 раздел  ИЗ.5 дополнить словами: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 xml:space="preserve">«Ограничения использования земельных участков и объектов капитального строительства в охранных зонах газопроводов 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1. Использование земельных участков и объектов капитального строительства, расположенных в границах зоны охраны газопроводов, </w:t>
      </w:r>
      <w:r w:rsidRPr="00C650D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</w:t>
      </w:r>
      <w:hyperlink r:id="rId6" w:history="1">
        <w:r w:rsidRPr="00C650D1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650D1">
        <w:rPr>
          <w:rFonts w:ascii="Times New Roman" w:hAnsi="Times New Roman" w:cs="Times New Roman"/>
          <w:sz w:val="28"/>
          <w:szCs w:val="28"/>
        </w:rPr>
        <w:t xml:space="preserve"> охраны газораспределительных сетей Российской Федерации, утвержденными постановлением Правительства Российской Федерации от 20.11.2000 N 878.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 В границах зоны охраны газопроводов запрещается: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1) строить объекты жилищно-гражданского и производственного назначения;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5) устраивать свалки и склады, разливать растворы кислот, солей, щелочей и других химически активных веществ;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6)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7) разводить огонь и размещать источники огня;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8) рыть погреба, копать и обрабатывать почву сельскохозяйственными и мелиоративными орудиями и механизмами на глубину более </w:t>
      </w:r>
      <w:smartTag w:uri="urn:schemas-microsoft-com:office:smarttags" w:element="metricconverter">
        <w:smartTagPr>
          <w:attr w:name="ProductID" w:val="0,3 метра"/>
        </w:smartTagPr>
        <w:r w:rsidRPr="00C650D1">
          <w:rPr>
            <w:rFonts w:ascii="Times New Roman" w:hAnsi="Times New Roman" w:cs="Times New Roman"/>
            <w:sz w:val="28"/>
            <w:szCs w:val="28"/>
          </w:rPr>
          <w:t>0,3 метра</w:t>
        </w:r>
      </w:smartTag>
      <w:r w:rsidRPr="00C650D1">
        <w:rPr>
          <w:rFonts w:ascii="Times New Roman" w:hAnsi="Times New Roman" w:cs="Times New Roman"/>
          <w:sz w:val="28"/>
          <w:szCs w:val="28"/>
        </w:rPr>
        <w:t>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>язи, освещения и систем телемеханики;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11) самовольно подключаться к газораспределительным сетям.</w:t>
      </w:r>
    </w:p>
    <w:p w:rsidR="009E7A87" w:rsidRPr="00C650D1" w:rsidRDefault="009E7A87" w:rsidP="00267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 xml:space="preserve">Лесохозяйственные, сельскохозяйственные и другие работы, не подпадающие под ограничения, указанные в </w:t>
      </w:r>
      <w:hyperlink r:id="rId7" w:history="1">
        <w:r w:rsidRPr="00C650D1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C650D1">
        <w:rPr>
          <w:rFonts w:ascii="Times New Roman" w:hAnsi="Times New Roman" w:cs="Times New Roman"/>
          <w:sz w:val="28"/>
          <w:szCs w:val="28"/>
        </w:rPr>
        <w:t xml:space="preserve"> настоящей статьи, и не связанные с нарушением земельного горизонта и обработкой почвы на глубину более </w:t>
      </w:r>
      <w:smartTag w:uri="urn:schemas-microsoft-com:office:smarttags" w:element="metricconverter">
        <w:smartTagPr>
          <w:attr w:name="ProductID" w:val="0,3 метра"/>
        </w:smartTagPr>
        <w:r w:rsidRPr="00C650D1">
          <w:rPr>
            <w:rFonts w:ascii="Times New Roman" w:hAnsi="Times New Roman" w:cs="Times New Roman"/>
            <w:sz w:val="28"/>
            <w:szCs w:val="28"/>
          </w:rPr>
          <w:t>0,3 метра</w:t>
        </w:r>
      </w:smartTag>
      <w:r w:rsidRPr="00C650D1">
        <w:rPr>
          <w:rFonts w:ascii="Times New Roman" w:hAnsi="Times New Roman" w:cs="Times New Roman"/>
          <w:sz w:val="28"/>
          <w:szCs w:val="28"/>
        </w:rPr>
        <w:t>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9E7A87" w:rsidRPr="00C650D1" w:rsidRDefault="009E7A87" w:rsidP="00267F3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4. Хозяйственная деятельность в охранных зонах газораспределительных сетей, не предусмотренная </w:t>
      </w:r>
      <w:hyperlink r:id="rId8" w:history="1">
        <w:r w:rsidRPr="00C650D1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C650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650D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650D1">
        <w:rPr>
          <w:rFonts w:ascii="Times New Roman" w:hAnsi="Times New Roman" w:cs="Times New Roman"/>
          <w:sz w:val="28"/>
          <w:szCs w:val="28"/>
        </w:rPr>
        <w:t xml:space="preserve"> настоящей статьи, при которой производится нарушение поверхности земельного участка и обработка почвы на глубину более </w:t>
      </w:r>
      <w:smartTag w:uri="urn:schemas-microsoft-com:office:smarttags" w:element="metricconverter">
        <w:smartTagPr>
          <w:attr w:name="ProductID" w:val="0,3 метра"/>
        </w:smartTagPr>
        <w:r w:rsidRPr="00C650D1">
          <w:rPr>
            <w:rFonts w:ascii="Times New Roman" w:hAnsi="Times New Roman" w:cs="Times New Roman"/>
            <w:sz w:val="28"/>
            <w:szCs w:val="28"/>
          </w:rPr>
          <w:t>0,3 метра</w:t>
        </w:r>
      </w:smartTag>
      <w:r w:rsidRPr="00C650D1">
        <w:rPr>
          <w:rFonts w:ascii="Times New Roman" w:hAnsi="Times New Roman" w:cs="Times New Roman"/>
          <w:sz w:val="28"/>
          <w:szCs w:val="28"/>
        </w:rPr>
        <w:t>, осуществляется на основании письменного разрешения эксплуатационной организации газораспределительных сетей.</w:t>
      </w:r>
    </w:p>
    <w:p w:rsidR="009E7A87" w:rsidRPr="00C650D1" w:rsidRDefault="009E7A87" w:rsidP="00655A1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Размеры земельных участков: </w:t>
      </w:r>
    </w:p>
    <w:p w:rsidR="009E7A87" w:rsidRPr="00C650D1" w:rsidRDefault="009E7A87" w:rsidP="00655A1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минимальный  0,6 га</w:t>
      </w:r>
    </w:p>
    <w:p w:rsidR="009E7A87" w:rsidRPr="00C650D1" w:rsidRDefault="009E7A87" w:rsidP="00655A1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максимальный – 8,0 га</w:t>
      </w:r>
    </w:p>
    <w:p w:rsidR="009E7A87" w:rsidRPr="00C650D1" w:rsidRDefault="009E7A87" w:rsidP="00655A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50D1">
        <w:rPr>
          <w:rFonts w:ascii="Times New Roman" w:hAnsi="Times New Roman" w:cs="Times New Roman"/>
          <w:bCs/>
          <w:sz w:val="28"/>
          <w:szCs w:val="28"/>
        </w:rPr>
        <w:lastRenderedPageBreak/>
        <w:t>Отдельно</w:t>
      </w:r>
      <w:r w:rsidR="00655A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650D1">
        <w:rPr>
          <w:rFonts w:ascii="Times New Roman" w:hAnsi="Times New Roman" w:cs="Times New Roman"/>
          <w:bCs/>
          <w:sz w:val="28"/>
          <w:szCs w:val="28"/>
        </w:rPr>
        <w:t>стоящие</w:t>
      </w:r>
      <w:proofErr w:type="gramEnd"/>
      <w:r w:rsidRPr="00C650D1">
        <w:rPr>
          <w:rFonts w:ascii="Times New Roman" w:hAnsi="Times New Roman" w:cs="Times New Roman"/>
          <w:bCs/>
          <w:sz w:val="28"/>
          <w:szCs w:val="28"/>
        </w:rPr>
        <w:t xml:space="preserve"> ГРП в кварталах размещаются на расстоянии </w:t>
      </w:r>
      <w:r w:rsidRPr="00C650D1">
        <w:rPr>
          <w:rFonts w:ascii="Times New Roman" w:hAnsi="Times New Roman" w:cs="Times New Roman"/>
          <w:sz w:val="28"/>
          <w:szCs w:val="28"/>
        </w:rPr>
        <w:t>в свету</w:t>
      </w:r>
      <w:r w:rsidRPr="00C650D1">
        <w:rPr>
          <w:rFonts w:ascii="Times New Roman" w:hAnsi="Times New Roman" w:cs="Times New Roman"/>
          <w:bCs/>
          <w:sz w:val="28"/>
          <w:szCs w:val="28"/>
        </w:rPr>
        <w:t xml:space="preserve"> от зданий и сооружений не менее:</w:t>
      </w:r>
    </w:p>
    <w:p w:rsidR="00655A1A" w:rsidRDefault="009E7A87" w:rsidP="00655A1A">
      <w:pPr>
        <w:tabs>
          <w:tab w:val="left" w:pos="851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 w:rsidRPr="00C650D1">
        <w:rPr>
          <w:rFonts w:ascii="Times New Roman" w:hAnsi="Times New Roman" w:cs="Times New Roman"/>
          <w:bCs/>
          <w:sz w:val="28"/>
          <w:szCs w:val="28"/>
        </w:rPr>
        <w:t xml:space="preserve">а) при </w:t>
      </w:r>
      <w:r w:rsidRPr="00C650D1">
        <w:rPr>
          <w:rFonts w:ascii="Times New Roman" w:hAnsi="Times New Roman" w:cs="Times New Roman"/>
          <w:sz w:val="28"/>
          <w:szCs w:val="28"/>
        </w:rPr>
        <w:t>давлении газа на вводе ГРП до 0,6 (6) МПа (кгс/см</w:t>
      </w:r>
      <w:proofErr w:type="gramStart"/>
      <w:r w:rsidRPr="00C650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C650D1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C650D1">
        <w:rPr>
          <w:rFonts w:ascii="Times New Roman" w:hAnsi="Times New Roman" w:cs="Times New Roman"/>
          <w:sz w:val="28"/>
          <w:szCs w:val="28"/>
        </w:rPr>
        <w:t>;</w:t>
      </w:r>
    </w:p>
    <w:p w:rsidR="009E7A87" w:rsidRPr="00C650D1" w:rsidRDefault="009E7A87" w:rsidP="00655A1A">
      <w:pPr>
        <w:tabs>
          <w:tab w:val="left" w:pos="851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 w:rsidRPr="00C650D1">
        <w:rPr>
          <w:rFonts w:ascii="Times New Roman" w:hAnsi="Times New Roman" w:cs="Times New Roman"/>
          <w:bCs/>
          <w:sz w:val="28"/>
          <w:szCs w:val="28"/>
        </w:rPr>
        <w:t xml:space="preserve">б) при </w:t>
      </w:r>
      <w:r w:rsidRPr="00C650D1">
        <w:rPr>
          <w:rFonts w:ascii="Times New Roman" w:hAnsi="Times New Roman" w:cs="Times New Roman"/>
          <w:sz w:val="28"/>
          <w:szCs w:val="28"/>
        </w:rPr>
        <w:t>давлении газа на вводе ГРП св. 0,6 (6) до 1,2 (1,2) МПа (кгс/см</w:t>
      </w:r>
      <w:proofErr w:type="gramStart"/>
      <w:r w:rsidRPr="00C650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C650D1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C650D1">
        <w:rPr>
          <w:rFonts w:ascii="Times New Roman" w:hAnsi="Times New Roman" w:cs="Times New Roman"/>
          <w:sz w:val="28"/>
          <w:szCs w:val="28"/>
        </w:rPr>
        <w:t>.</w:t>
      </w:r>
    </w:p>
    <w:p w:rsidR="009E7A87" w:rsidRPr="00C650D1" w:rsidRDefault="009E7A87" w:rsidP="00655A1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Разрешённые параметры использования земельных участков и объектов капитального строительства:</w:t>
      </w:r>
    </w:p>
    <w:p w:rsidR="009E7A87" w:rsidRPr="00C650D1" w:rsidRDefault="009E7A87" w:rsidP="00655A1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- строительные параметры объекта определяются документацией по планировке территории, проектом объекта строительства;</w:t>
      </w:r>
    </w:p>
    <w:p w:rsidR="009E7A87" w:rsidRPr="00C650D1" w:rsidRDefault="009E7A87" w:rsidP="00655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42-01-2002 «Газораспределительные системы» и ведомственными нормами и правилами, с учетом реально сложившейся застройки и архитектурно-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планировочным решением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 объекта»</w:t>
      </w:r>
      <w:r w:rsidR="00655A1A">
        <w:rPr>
          <w:rFonts w:ascii="Times New Roman" w:hAnsi="Times New Roman" w:cs="Times New Roman"/>
          <w:sz w:val="28"/>
          <w:szCs w:val="28"/>
        </w:rPr>
        <w:t>.</w:t>
      </w:r>
    </w:p>
    <w:p w:rsidR="00655A1A" w:rsidRDefault="00655A1A" w:rsidP="00C650D1">
      <w:pPr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655A1A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16.  Главу 2 раздел  ТЗ дополнить словами:</w:t>
      </w:r>
    </w:p>
    <w:p w:rsidR="009E7A87" w:rsidRPr="00C650D1" w:rsidRDefault="009E7A87" w:rsidP="00655A1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«Разрешённые параметры использования земельных участков и объектов капитального строительства:</w:t>
      </w:r>
    </w:p>
    <w:p w:rsidR="009E7A87" w:rsidRPr="00C650D1" w:rsidRDefault="009E7A87" w:rsidP="00655A1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- строительные параметры объекта определяются документацией по планировке территории, проектом объекта строительства;</w:t>
      </w:r>
    </w:p>
    <w:p w:rsidR="009E7A87" w:rsidRDefault="009E7A87" w:rsidP="00655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объектов», 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2.04.07-86* «Тепловые сети»,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42-01-2002 «Газораспределительные системы», СП 78.13330.2012 «Автомобильные дороги» и ведомственными нормами и правилами, с учетом реально сложившейся застройки и архитектурно-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планировочным решением</w:t>
      </w:r>
      <w:proofErr w:type="gramEnd"/>
      <w:r w:rsidRPr="00C650D1">
        <w:rPr>
          <w:rFonts w:ascii="Times New Roman" w:hAnsi="Times New Roman" w:cs="Times New Roman"/>
          <w:sz w:val="28"/>
          <w:szCs w:val="28"/>
        </w:rPr>
        <w:t xml:space="preserve"> объекта»</w:t>
      </w:r>
      <w:r w:rsidR="00655A1A">
        <w:rPr>
          <w:rFonts w:ascii="Times New Roman" w:hAnsi="Times New Roman" w:cs="Times New Roman"/>
          <w:sz w:val="28"/>
          <w:szCs w:val="28"/>
        </w:rPr>
        <w:t>.</w:t>
      </w:r>
    </w:p>
    <w:p w:rsidR="00655A1A" w:rsidRPr="00C650D1" w:rsidRDefault="00655A1A" w:rsidP="00655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655A1A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17. Главу 2 раздел  ТЗ.1 дополнить словами:</w:t>
      </w:r>
    </w:p>
    <w:p w:rsidR="009E7A87" w:rsidRPr="00C650D1" w:rsidRDefault="009E7A87" w:rsidP="00655A1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Установление полосы отвода и охранной зоны определяется правительством Российской Федерации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55A1A" w:rsidRDefault="00655A1A" w:rsidP="00655A1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655A1A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18. Главу 2 раздел  ТЗ.2 дополнить словами:</w:t>
      </w:r>
    </w:p>
    <w:p w:rsidR="009E7A87" w:rsidRPr="00C650D1" w:rsidRDefault="009E7A87" w:rsidP="00C650D1">
      <w:pPr>
        <w:shd w:val="clear" w:color="auto" w:fill="FFFFFF"/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bCs/>
          <w:sz w:val="28"/>
          <w:szCs w:val="28"/>
        </w:rPr>
        <w:t>3. Вспомогательные разрешенные виды использования не устанавливаются.</w:t>
      </w:r>
    </w:p>
    <w:p w:rsidR="009E7A87" w:rsidRPr="00C650D1" w:rsidRDefault="009E7A87" w:rsidP="00655A1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Разрешённые параметры использования земельных участков и объектов капитального строительства:</w:t>
      </w:r>
    </w:p>
    <w:p w:rsidR="009E7A87" w:rsidRPr="00C650D1" w:rsidRDefault="009E7A87" w:rsidP="00655A1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- строительные параметры объекта определяются документацией по планировке территории, проектом объекта строительства;</w:t>
      </w:r>
    </w:p>
    <w:p w:rsidR="009E7A87" w:rsidRPr="00C650D1" w:rsidRDefault="009E7A87" w:rsidP="00C650D1">
      <w:pPr>
        <w:widowControl w:val="0"/>
        <w:autoSpaceDE w:val="0"/>
        <w:autoSpaceDN w:val="0"/>
        <w:adjustRightInd w:val="0"/>
        <w:spacing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    - плотность застройки, минимальные размеры земельного участка, предельные параметры разрешенного строительства, реконструкции объектов </w:t>
      </w:r>
      <w:r w:rsidRPr="00C650D1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</w:p>
    <w:p w:rsidR="009E7A87" w:rsidRPr="00C650D1" w:rsidRDefault="009E7A87" w:rsidP="00655A1A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19. Главу 2 раздел  ТЗ.3 дополнить словами:</w:t>
      </w:r>
    </w:p>
    <w:p w:rsidR="009E7A87" w:rsidRPr="00C650D1" w:rsidRDefault="009E7A87" w:rsidP="00C650D1">
      <w:pPr>
        <w:widowControl w:val="0"/>
        <w:autoSpaceDE w:val="0"/>
        <w:autoSpaceDN w:val="0"/>
        <w:adjustRightInd w:val="0"/>
        <w:spacing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</w:p>
    <w:p w:rsidR="009E7A87" w:rsidRPr="00C650D1" w:rsidRDefault="009E7A87" w:rsidP="00655A1A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20. Главу 2 раздел  РЗ.1 дополнить словами:</w:t>
      </w:r>
    </w:p>
    <w:p w:rsidR="009E7A87" w:rsidRPr="00C650D1" w:rsidRDefault="009E7A87" w:rsidP="00C650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Минимальные размеры земельного участка – 0,01 га. </w:t>
      </w:r>
    </w:p>
    <w:p w:rsidR="009E7A87" w:rsidRPr="00C650D1" w:rsidRDefault="009E7A87" w:rsidP="00C650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места допустимого размещения объекта – 3 м.</w:t>
      </w:r>
    </w:p>
    <w:p w:rsidR="009E7A87" w:rsidRPr="00C650D1" w:rsidRDefault="009E7A87" w:rsidP="00C650D1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 – 64,6.</w:t>
      </w:r>
    </w:p>
    <w:p w:rsidR="009E7A87" w:rsidRPr="00C650D1" w:rsidRDefault="009E7A87" w:rsidP="00655A1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Предельное количество этажей– 3.</w:t>
      </w:r>
    </w:p>
    <w:p w:rsidR="009E7A87" w:rsidRPr="00C650D1" w:rsidRDefault="009E7A87" w:rsidP="00655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Расстояние от границ земельных участков, вновь проектируемых санаторно-курортных и оздоровительных учреждений не менее: </w:t>
      </w:r>
    </w:p>
    <w:p w:rsidR="009E7A87" w:rsidRPr="00C650D1" w:rsidRDefault="009E7A87" w:rsidP="00C650D1">
      <w:pPr>
        <w:pStyle w:val="Default"/>
        <w:ind w:left="720" w:hanging="294"/>
        <w:rPr>
          <w:color w:val="auto"/>
          <w:sz w:val="28"/>
          <w:szCs w:val="28"/>
        </w:rPr>
      </w:pPr>
      <w:r w:rsidRPr="00C650D1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C650D1">
          <w:rPr>
            <w:color w:val="auto"/>
            <w:sz w:val="28"/>
            <w:szCs w:val="28"/>
          </w:rPr>
          <w:t>100 м</w:t>
        </w:r>
      </w:smartTag>
      <w:r w:rsidRPr="00C650D1">
        <w:rPr>
          <w:color w:val="auto"/>
          <w:sz w:val="28"/>
          <w:szCs w:val="28"/>
        </w:rPr>
        <w:t xml:space="preserve">); </w:t>
      </w:r>
    </w:p>
    <w:p w:rsidR="009E7A87" w:rsidRPr="00C650D1" w:rsidRDefault="009E7A87" w:rsidP="00C650D1">
      <w:pPr>
        <w:pStyle w:val="Default"/>
        <w:ind w:left="720" w:hanging="294"/>
        <w:rPr>
          <w:color w:val="auto"/>
          <w:sz w:val="28"/>
          <w:szCs w:val="28"/>
        </w:rPr>
      </w:pPr>
      <w:r w:rsidRPr="00C650D1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9E7A87" w:rsidRPr="00C650D1" w:rsidRDefault="009E7A87" w:rsidP="00C650D1">
      <w:pPr>
        <w:pStyle w:val="Default"/>
        <w:ind w:left="720" w:hanging="294"/>
        <w:rPr>
          <w:color w:val="auto"/>
          <w:sz w:val="28"/>
          <w:szCs w:val="28"/>
        </w:rPr>
      </w:pPr>
      <w:r w:rsidRPr="00C650D1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9E7A87" w:rsidRPr="00C650D1" w:rsidRDefault="009E7A87" w:rsidP="00C650D1">
      <w:pPr>
        <w:pStyle w:val="Default"/>
        <w:ind w:left="720" w:hanging="294"/>
        <w:rPr>
          <w:color w:val="auto"/>
          <w:sz w:val="28"/>
          <w:szCs w:val="28"/>
        </w:rPr>
      </w:pPr>
      <w:r w:rsidRPr="00C650D1">
        <w:rPr>
          <w:color w:val="auto"/>
          <w:sz w:val="28"/>
          <w:szCs w:val="28"/>
        </w:rPr>
        <w:t>г) до садоводческих товариществ – 300</w:t>
      </w:r>
      <w:r w:rsidR="00655A1A">
        <w:rPr>
          <w:color w:val="auto"/>
          <w:sz w:val="28"/>
          <w:szCs w:val="28"/>
        </w:rPr>
        <w:t xml:space="preserve"> </w:t>
      </w:r>
      <w:r w:rsidRPr="00C650D1">
        <w:rPr>
          <w:color w:val="auto"/>
          <w:sz w:val="28"/>
          <w:szCs w:val="28"/>
        </w:rPr>
        <w:t xml:space="preserve">м. </w:t>
      </w:r>
    </w:p>
    <w:p w:rsidR="00655A1A" w:rsidRDefault="00655A1A" w:rsidP="00655A1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655A1A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21. Главу 2 раздел  РЗ.2 дополнить словами:</w:t>
      </w:r>
    </w:p>
    <w:p w:rsidR="009E7A87" w:rsidRPr="00C650D1" w:rsidRDefault="009E7A87" w:rsidP="00655A1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«Плотность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проектирование»</w:t>
      </w:r>
      <w:r w:rsidR="00655A1A">
        <w:rPr>
          <w:rFonts w:ascii="Times New Roman" w:hAnsi="Times New Roman" w:cs="Times New Roman"/>
          <w:sz w:val="28"/>
          <w:szCs w:val="28"/>
        </w:rPr>
        <w:t>.</w:t>
      </w:r>
    </w:p>
    <w:p w:rsidR="009E7A87" w:rsidRPr="00C650D1" w:rsidRDefault="009E7A87" w:rsidP="00655A1A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22. В главе 2 раздел  РЗ.2 исключить слова:</w:t>
      </w:r>
    </w:p>
    <w:p w:rsidR="009E7A87" w:rsidRPr="00C650D1" w:rsidRDefault="009E7A87" w:rsidP="00655A1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«Параметры разрешенного строительного изменения земельных участков, иных объектов недвижимости, устанавливаются в индивидуальном порядке (применительно к каждому земельному участку, объекту) в процессе согласования»</w:t>
      </w:r>
      <w:r w:rsidR="00655A1A">
        <w:rPr>
          <w:rFonts w:ascii="Times New Roman" w:hAnsi="Times New Roman" w:cs="Times New Roman"/>
          <w:sz w:val="28"/>
          <w:szCs w:val="28"/>
        </w:rPr>
        <w:t>.</w:t>
      </w:r>
    </w:p>
    <w:p w:rsidR="00655A1A" w:rsidRDefault="00655A1A" w:rsidP="00655A1A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655A1A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23. Главу 2 раздел  РЗ.3  дополнить словами:</w:t>
      </w:r>
    </w:p>
    <w:p w:rsidR="009E7A87" w:rsidRPr="00C650D1" w:rsidRDefault="009E7A87" w:rsidP="00655A1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«Плотность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проектирование»</w:t>
      </w:r>
    </w:p>
    <w:p w:rsidR="009E7A87" w:rsidRPr="00C650D1" w:rsidRDefault="009E7A87" w:rsidP="00A72F36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24. Главу 2 раздел  СХ.1 дополнить словами: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«Зона сельскохозяйственного использования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</w:t>
      </w:r>
      <w:r w:rsidRPr="00C650D1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использования недвижимости.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1. Основные виды разрешенного использования земельных участков и объектов капитального строительства: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1.1. выращивание сельхозпродукции;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1.2. животноводство (за исключением капитального строительства);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1.3. птицеводство (за исключением капитального строительства);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1.4. личное подсобное хозяйство (полевой участок).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2. Вспомогательные виды разрешенного использования земельных участков и объектов капитального строительства: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2.1. лесозащитные полосы;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2.2. отдельно стоящие, пристроенные бытовые и хозяйственные постройки, связанные с обслуживанием условных видов разрешенного использования;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2.3. магистральные сети инженерно-технического обеспечения;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650D1">
        <w:rPr>
          <w:rFonts w:ascii="Times New Roman" w:hAnsi="Times New Roman" w:cs="Times New Roman"/>
          <w:sz w:val="28"/>
          <w:szCs w:val="28"/>
        </w:rPr>
        <w:t xml:space="preserve">2.4.объекты инженерной инфраструктуры, связанные с обслуживанием объектов данной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3. Условно разрешенные виды использования земельных участков и объектов недвижимости: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3.1. садоводческие, дачные и огороднические некоммерческие объединения граждан;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3.2. садоводство, огородничество;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3.3. животноводство (здания);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3.4. птицеводство (здания);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3.5. крестьянско-фермерские хозяйства;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3.6. животноводческие комплексы;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3.7. объекты сельскохозяйственного производства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.Разрешенные параметры использования земельных участков и объектов капитального строительства: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в соответствии с региональными, местными нормативами градостроительного проектирования, СП 42.13330.2011 "Градостроительство. 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 xml:space="preserve">Планировка и застройка городских и сельских поселений", </w:t>
      </w:r>
      <w:hyperlink r:id="rId10" w:history="1">
        <w:proofErr w:type="spellStart"/>
        <w:r w:rsidRPr="00A72F36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A72F36">
          <w:rPr>
            <w:rFonts w:ascii="Times New Roman" w:hAnsi="Times New Roman" w:cs="Times New Roman"/>
            <w:sz w:val="28"/>
            <w:szCs w:val="28"/>
          </w:rPr>
          <w:t xml:space="preserve"> 2.2.1/2.1.1.1200-03</w:t>
        </w:r>
      </w:hyperlink>
      <w:r w:rsidRPr="00A72F36">
        <w:rPr>
          <w:rFonts w:ascii="Times New Roman" w:hAnsi="Times New Roman" w:cs="Times New Roman"/>
          <w:sz w:val="28"/>
          <w:szCs w:val="28"/>
        </w:rPr>
        <w:t xml:space="preserve"> "</w:t>
      </w:r>
      <w:r w:rsidRPr="00C650D1">
        <w:rPr>
          <w:rFonts w:ascii="Times New Roman" w:hAnsi="Times New Roman" w:cs="Times New Roman"/>
          <w:sz w:val="28"/>
          <w:szCs w:val="28"/>
        </w:rPr>
        <w:t xml:space="preserve">Санитарно-защитные зоны и санитарная классификация предприятий, сооружений и иных объектов", Земельным </w:t>
      </w:r>
      <w:hyperlink r:id="rId11" w:history="1">
        <w:r w:rsidRPr="00A72F3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2F36">
        <w:rPr>
          <w:rFonts w:ascii="Times New Roman" w:hAnsi="Times New Roman" w:cs="Times New Roman"/>
          <w:sz w:val="28"/>
          <w:szCs w:val="28"/>
        </w:rPr>
        <w:t xml:space="preserve"> </w:t>
      </w:r>
      <w:r w:rsidRPr="00C650D1">
        <w:rPr>
          <w:rFonts w:ascii="Times New Roman" w:hAnsi="Times New Roman" w:cs="Times New Roman"/>
          <w:sz w:val="28"/>
          <w:szCs w:val="28"/>
        </w:rPr>
        <w:t xml:space="preserve">Российской Федерации, Лесным </w:t>
      </w:r>
      <w:hyperlink r:id="rId12" w:history="1">
        <w:r w:rsidRPr="00A72F3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0D1">
        <w:rPr>
          <w:rFonts w:ascii="Times New Roman" w:hAnsi="Times New Roman" w:cs="Times New Roman"/>
          <w:sz w:val="28"/>
          <w:szCs w:val="28"/>
        </w:rPr>
        <w:t xml:space="preserve"> Российской Федерации, СП 53.13330.2011 «Планировка и застройка территорий садоводческих (дачных) объединений граждан, здания и сооружения», и ведомственными нормами и правилами, с учетом реально сложившейся застройки и архитектурно-планировочным решением объекта.»</w:t>
      </w:r>
      <w:proofErr w:type="gramEnd"/>
    </w:p>
    <w:p w:rsidR="00A72F36" w:rsidRDefault="00A72F36" w:rsidP="00C650D1">
      <w:pPr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A72F36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25. Главу 2 раздел  СХ.2 дополнить словами: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«1. Основные виды разрешенного использования: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1.1. животноводческие комплексы;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1.2. крестьянско-фермерские хозяйства;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1.3. объекты сельскохозяйственного производства;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lastRenderedPageBreak/>
        <w:t>2. Условные виды разрешенного использования не устанавливаются.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3. Вспомогательные виды разрешенного использования: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3.1. автостоянки обслуживающего вида использования;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3.2. отдельно стоящие, пристроенные бытовые и хозяйственные постройки, связанные с обслуживанием основных видов разрешенного использования;</w:t>
      </w:r>
    </w:p>
    <w:p w:rsidR="009E7A87" w:rsidRPr="00C650D1" w:rsidRDefault="009E7A87" w:rsidP="00A72F3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3.3. линейные объекты, объекты инженерной инфраструктуры.</w:t>
      </w:r>
    </w:p>
    <w:p w:rsidR="009E7A87" w:rsidRPr="00C650D1" w:rsidRDefault="009E7A87" w:rsidP="00C650D1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места допустимого размещения объекта – 3 м.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Предельная высота объекта – 15 м.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Разрешенные параметры использования земельных участков и объектов капитального строительства: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в соответствии с региональными, местными нормативами градостроительного проектирования, СП 42.13330.2011 "Градостроительство. 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 xml:space="preserve">Планировка и застройка городских и сельских поселений", </w:t>
      </w:r>
      <w:hyperlink r:id="rId13" w:history="1">
        <w:proofErr w:type="spellStart"/>
        <w:r w:rsidRPr="00C650D1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C650D1">
          <w:rPr>
            <w:rFonts w:ascii="Times New Roman" w:hAnsi="Times New Roman" w:cs="Times New Roman"/>
            <w:sz w:val="28"/>
            <w:szCs w:val="28"/>
          </w:rPr>
          <w:t xml:space="preserve"> 2.2.1/2.1.1.1200-03</w:t>
        </w:r>
      </w:hyperlink>
      <w:r w:rsidRPr="00C650D1">
        <w:rPr>
          <w:rFonts w:ascii="Times New Roman" w:hAnsi="Times New Roman" w:cs="Times New Roman"/>
          <w:sz w:val="28"/>
          <w:szCs w:val="28"/>
        </w:rPr>
        <w:t xml:space="preserve"> "Санитарно-защитные зоны и санитарная классификация предприятий, сооружений и иных объектов", Земельным </w:t>
      </w:r>
      <w:hyperlink r:id="rId14" w:history="1">
        <w:r w:rsidRPr="00C650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0D1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5" w:history="1">
        <w:r w:rsidRPr="00C650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0D1">
        <w:rPr>
          <w:rFonts w:ascii="Times New Roman" w:hAnsi="Times New Roman" w:cs="Times New Roman"/>
          <w:sz w:val="28"/>
          <w:szCs w:val="28"/>
        </w:rPr>
        <w:t xml:space="preserve"> Российской Федерации, СП 53.13330.2011 «Планировка и застройка территорий садоводческих (дачных) объединений граждан, здания и сооружения», и ведомственными нормами и правилами, с учетом реально сложившейся застройки и архитектурно-планировочным решением объекта.</w:t>
      </w:r>
      <w:proofErr w:type="gramEnd"/>
    </w:p>
    <w:p w:rsidR="009E7A87" w:rsidRPr="00C650D1" w:rsidRDefault="009E7A87" w:rsidP="00A72F36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26. Главу 2 раздел  СХ.3 дополнить словами:</w:t>
      </w:r>
    </w:p>
    <w:p w:rsidR="009E7A87" w:rsidRPr="00C650D1" w:rsidRDefault="009E7A87" w:rsidP="00A72F36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650D1">
        <w:rPr>
          <w:rFonts w:ascii="Times New Roman" w:hAnsi="Times New Roman" w:cs="Times New Roman"/>
          <w:b/>
          <w:sz w:val="28"/>
          <w:szCs w:val="28"/>
        </w:rPr>
        <w:t xml:space="preserve"> Вспомогательные</w:t>
      </w:r>
      <w:r w:rsidRPr="00C650D1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разрешенные виды </w:t>
      </w:r>
      <w:r w:rsidRPr="00C650D1">
        <w:rPr>
          <w:rFonts w:ascii="Times New Roman" w:hAnsi="Times New Roman" w:cs="Times New Roman"/>
          <w:b/>
          <w:sz w:val="28"/>
          <w:szCs w:val="28"/>
        </w:rPr>
        <w:t>использования не устанавливаются</w:t>
      </w:r>
    </w:p>
    <w:p w:rsidR="009E7A87" w:rsidRPr="00C650D1" w:rsidRDefault="009E7A87" w:rsidP="00A72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9E7A87" w:rsidRPr="00A72F36" w:rsidTr="0098541B">
        <w:tc>
          <w:tcPr>
            <w:tcW w:w="4503" w:type="dxa"/>
            <w:vMerge w:val="restart"/>
            <w:vAlign w:val="center"/>
          </w:tcPr>
          <w:p w:rsidR="009E7A87" w:rsidRPr="00A72F36" w:rsidRDefault="009E7A87" w:rsidP="00A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9E7A87" w:rsidRPr="00A72F36" w:rsidRDefault="009E7A87" w:rsidP="00A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участков, </w:t>
            </w:r>
            <w:proofErr w:type="gramStart"/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9E7A87" w:rsidRPr="00A72F36" w:rsidTr="0098541B">
        <w:tc>
          <w:tcPr>
            <w:tcW w:w="4503" w:type="dxa"/>
            <w:vMerge/>
          </w:tcPr>
          <w:p w:rsidR="009E7A87" w:rsidRPr="00A72F36" w:rsidRDefault="009E7A87" w:rsidP="00A7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7A87" w:rsidRPr="00A72F36" w:rsidRDefault="009E7A87" w:rsidP="00A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9E7A87" w:rsidRPr="00A72F36" w:rsidRDefault="009E7A87" w:rsidP="00A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</w:tr>
      <w:tr w:rsidR="009E7A87" w:rsidRPr="00A72F36" w:rsidTr="0098541B">
        <w:tc>
          <w:tcPr>
            <w:tcW w:w="4503" w:type="dxa"/>
            <w:shd w:val="clear" w:color="auto" w:fill="auto"/>
          </w:tcPr>
          <w:p w:rsidR="009E7A87" w:rsidRPr="00A72F36" w:rsidRDefault="009E7A87" w:rsidP="00A7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</w:p>
        </w:tc>
        <w:tc>
          <w:tcPr>
            <w:tcW w:w="2551" w:type="dxa"/>
            <w:vAlign w:val="center"/>
          </w:tcPr>
          <w:p w:rsidR="009E7A87" w:rsidRPr="00A72F36" w:rsidRDefault="009E7A87" w:rsidP="00A72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552" w:type="dxa"/>
            <w:vAlign w:val="center"/>
          </w:tcPr>
          <w:p w:rsidR="009E7A87" w:rsidRPr="00A72F36" w:rsidRDefault="009E7A87" w:rsidP="00A72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E7A87" w:rsidRPr="00A72F36" w:rsidTr="0098541B">
        <w:tc>
          <w:tcPr>
            <w:tcW w:w="4503" w:type="dxa"/>
            <w:shd w:val="clear" w:color="auto" w:fill="auto"/>
          </w:tcPr>
          <w:p w:rsidR="009E7A87" w:rsidRPr="00A72F36" w:rsidRDefault="009E7A87" w:rsidP="00A7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9E7A87" w:rsidRPr="00A72F36" w:rsidRDefault="009E7A87" w:rsidP="00A72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2552" w:type="dxa"/>
            <w:vAlign w:val="center"/>
          </w:tcPr>
          <w:p w:rsidR="009E7A87" w:rsidRPr="00A72F36" w:rsidRDefault="009E7A87" w:rsidP="00A72F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9E7A87" w:rsidRPr="00A72F36" w:rsidTr="0098541B">
        <w:tc>
          <w:tcPr>
            <w:tcW w:w="4503" w:type="dxa"/>
            <w:shd w:val="clear" w:color="auto" w:fill="auto"/>
          </w:tcPr>
          <w:p w:rsidR="009E7A87" w:rsidRPr="00A72F36" w:rsidRDefault="009E7A87" w:rsidP="00A72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9E7A87" w:rsidRPr="00A72F36" w:rsidRDefault="009E7A87" w:rsidP="00A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552" w:type="dxa"/>
            <w:vAlign w:val="center"/>
          </w:tcPr>
          <w:p w:rsidR="009E7A87" w:rsidRPr="00A72F36" w:rsidRDefault="009E7A87" w:rsidP="00A72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3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9E7A87" w:rsidRPr="00C650D1" w:rsidRDefault="009E7A87" w:rsidP="00C65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Плотность застройки 30 % территории»</w:t>
      </w:r>
    </w:p>
    <w:p w:rsidR="00A72F36" w:rsidRDefault="00A72F36" w:rsidP="00C650D1">
      <w:pPr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A72F36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27. Главу 2 раздел  СН.1 читать в новой редакции: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«1. Основные виды разрешенного использования земельных участков и объектов капитального строительства</w:t>
      </w:r>
      <w:r w:rsidRPr="00C650D1">
        <w:rPr>
          <w:rFonts w:ascii="Times New Roman" w:hAnsi="Times New Roman" w:cs="Times New Roman"/>
          <w:sz w:val="28"/>
          <w:szCs w:val="28"/>
        </w:rPr>
        <w:t>: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1.1. действующие кладбища смешанного и традиционного захоронения.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2. Вспомогательные виды разрешенного использования земельных участков и объектов капитального строительства: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2.1. предприятия торговли ритуальной продукцией;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2.2. сооружения постов полиции, ГИБДД;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2.3. временные сооружения для обслуживания населения;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2.4. аптеки;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2.5. остановочные павильоны, посадочные площадки общественного транспорта;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lastRenderedPageBreak/>
        <w:t>2.6. пешеходные тротуары, площади;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2.7. малые архитектурные формы, 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электрокотельные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>;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2.9. общественные уборные;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2.10 магистральные сети и объекты инженерной инфраструктуры, связанные с обслуживанием объектов специального назначения.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3. Условно разрешенные виды использования земельных участков и объектов недвижимости</w:t>
      </w:r>
      <w:r w:rsidRPr="00C650D1">
        <w:rPr>
          <w:rFonts w:ascii="Times New Roman" w:hAnsi="Times New Roman" w:cs="Times New Roman"/>
          <w:sz w:val="28"/>
          <w:szCs w:val="28"/>
        </w:rPr>
        <w:t>: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3.1. крематории, стены скорби;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3.2. похоронные бюро;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3.3. открытые стоянки, вместимостью до 300 легковых автомобилей, временного типа;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3.4. базы по сбору утильсырья;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3.5. мусороперерабатывающие и мусоросжигательные заводы.</w:t>
      </w:r>
    </w:p>
    <w:p w:rsidR="009E7A87" w:rsidRPr="00C650D1" w:rsidRDefault="009E7A87" w:rsidP="00C65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места допустимого размещения объекта – 5 м.</w:t>
      </w:r>
    </w:p>
    <w:p w:rsidR="009E7A87" w:rsidRPr="00C650D1" w:rsidRDefault="009E7A87" w:rsidP="00C65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Минимальный процент захоронений по отношению к общей площади кладбища – 65.</w:t>
      </w:r>
    </w:p>
    <w:p w:rsidR="009E7A87" w:rsidRPr="00C650D1" w:rsidRDefault="009E7A87" w:rsidP="00C65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Предельная высота объекта – 15 м.</w:t>
      </w:r>
    </w:p>
    <w:p w:rsidR="009E7A87" w:rsidRPr="00C650D1" w:rsidRDefault="009E7A87" w:rsidP="00C650D1">
      <w:pPr>
        <w:shd w:val="clear" w:color="auto" w:fill="FFFFFF"/>
        <w:spacing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Предельная высота ограждения – 2 м»</w:t>
      </w:r>
    </w:p>
    <w:p w:rsidR="009E7A87" w:rsidRPr="00C650D1" w:rsidRDefault="009E7A87" w:rsidP="00A72F36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28. Главу 2 раздел  СН.2 дополнить словами:</w:t>
      </w:r>
    </w:p>
    <w:p w:rsidR="009E7A87" w:rsidRPr="00C650D1" w:rsidRDefault="009E7A87" w:rsidP="00A72F36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«2. Условные виды разрешенного использования не устанавливаются</w:t>
      </w:r>
    </w:p>
    <w:p w:rsidR="009E7A87" w:rsidRPr="00C650D1" w:rsidRDefault="009E7A87" w:rsidP="00A72F36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Размеры земельных участков 0,02 – 4,0 га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Разрешенные параметры использования земельных участков и объектов капитального строительства: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- строительные параметры объекта определяются документацией по планировке территории, проектом объекта строительства, Федеральным законом от 12.01.1996 № 8-ФЗ «О погребении и похоронном деле»;</w:t>
      </w:r>
    </w:p>
    <w:p w:rsidR="009E7A87" w:rsidRPr="00C650D1" w:rsidRDefault="009E7A87" w:rsidP="00C650D1">
      <w:pPr>
        <w:shd w:val="clear" w:color="auto" w:fill="FFFFFF"/>
        <w:spacing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- плотность застройки, регламенты использования территории и требования к ней определяются градостроительной документацией, СП 42.13330.2011 "Градостроительство. Планировка и застройка городских и сельских поселений",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2.2.1/2.1.1.1200-03 "Санитарно-защитные 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 и ведомственными нормами и правилами, с учетом реально сложившейся застройки» </w:t>
      </w:r>
    </w:p>
    <w:p w:rsidR="009E7A87" w:rsidRPr="00C650D1" w:rsidRDefault="009E7A87" w:rsidP="00A72F36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29. Главу 2 раздел  СН.3 дополнить словами:</w:t>
      </w:r>
    </w:p>
    <w:p w:rsidR="009E7A87" w:rsidRPr="00C650D1" w:rsidRDefault="009E7A87" w:rsidP="00A72F36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>«Вспомогательные и условные виды разрешенного использования не устанавливаются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Разрешенные параметры использования земельных участков и объектов капитального строительства:</w:t>
      </w:r>
    </w:p>
    <w:p w:rsidR="009E7A87" w:rsidRPr="00C650D1" w:rsidRDefault="009E7A87" w:rsidP="00C65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- строительные параметры объекта определяются документацией по планировке территории, проектом объекта строительства, Федеральным законом от 12.01.1996 № 8-ФЗ «О погребении и похоронном деле»;</w:t>
      </w:r>
    </w:p>
    <w:p w:rsidR="009E7A87" w:rsidRPr="00C650D1" w:rsidRDefault="009E7A87" w:rsidP="00C650D1">
      <w:pPr>
        <w:shd w:val="clear" w:color="auto" w:fill="FFFFFF"/>
        <w:spacing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- плотность застройки, предельные размеры земельных участков, регламенты использования территории и требования к ней определяются градостроительной документацией, СП 42.13330.2011 "Градостроительство. Планировка и застройка городских и сельских поселений",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2.2.1/2.1.1.1200-03 "Санитарно-защитные </w:t>
      </w:r>
      <w:r w:rsidRPr="00C650D1">
        <w:rPr>
          <w:rFonts w:ascii="Times New Roman" w:hAnsi="Times New Roman" w:cs="Times New Roman"/>
          <w:sz w:val="28"/>
          <w:szCs w:val="28"/>
        </w:rPr>
        <w:lastRenderedPageBreak/>
        <w:t xml:space="preserve">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 и ведомственными нормами и правилами, с учетом реально сложившейся застройки </w:t>
      </w:r>
    </w:p>
    <w:p w:rsidR="009E7A87" w:rsidRPr="00C650D1" w:rsidRDefault="009E7A87" w:rsidP="00A72F36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30. Главу 2 раздел  АЗ.3 дополнить словами: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«Ограничения использования земельных участков и объектов капитального строительства в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зонах -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зоны и режим использования устанавливаются в соответствии со статьей 65 Водного кодекса Российской Федерации».</w:t>
      </w:r>
    </w:p>
    <w:p w:rsidR="00A72F36" w:rsidRDefault="00A72F36" w:rsidP="00A72F36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A72F36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31. Главу 2 раздел  РФ.2 дополнить словами: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Земельные участки, входящие в состав зоны, могут быть зарезервированы для государственных и муниципальных нужд. Территории указанной зоны могут быть использованы для размещения временных объектов с разрешения администрации района до принятия решения об их освоении и переводе в соответствующий вид территориальной зоны. Использование земельных участков, находящихся в зоне резервных территорий, осуществляется после разработки градостроительной документации в установленном порядке</w:t>
      </w:r>
      <w:proofErr w:type="gramStart"/>
      <w:r w:rsidRPr="00C650D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72F36" w:rsidRDefault="00A72F36" w:rsidP="00A72F36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9E7A87" w:rsidRPr="00C650D1" w:rsidRDefault="009E7A87" w:rsidP="00A72F36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0D1">
        <w:rPr>
          <w:rFonts w:ascii="Times New Roman" w:hAnsi="Times New Roman" w:cs="Times New Roman"/>
          <w:sz w:val="28"/>
          <w:szCs w:val="28"/>
        </w:rPr>
        <w:t>32. Главу 2 раздел  СЗЗ.1 дополнить словами: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50D1">
        <w:rPr>
          <w:rFonts w:ascii="Times New Roman" w:hAnsi="Times New Roman" w:cs="Times New Roman"/>
          <w:b/>
          <w:sz w:val="28"/>
          <w:szCs w:val="28"/>
        </w:rPr>
        <w:t xml:space="preserve">«Ограничения использования земельных участков и объектов капитального строительства в границах санитарно-защитных зон 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Санитарно-защитная зона или какая-либо ее часть не могут рассматриваться как резервная территория предприятия и использоваться для расширения промышленной площадки, а также для перспективного развития селитебной территории. Санитарно-защитная зона не может рассматриваться как территория для размещения коллективных и индивидуальных дачных и садово-огородных участков.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1. Использование земельных участков и объектов капитального строительства в санитарно-защитных зонах осуществляется с учетом следующих ограничений: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1670"/>
      <w:bookmarkEnd w:id="5"/>
      <w:r w:rsidRPr="00C650D1">
        <w:rPr>
          <w:rFonts w:ascii="Times New Roman" w:hAnsi="Times New Roman" w:cs="Times New Roman"/>
          <w:sz w:val="28"/>
          <w:szCs w:val="28"/>
        </w:rPr>
        <w:t>2. В границах санитарно-защитных зон запрещается размещение: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1) объектов для проживания людей;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2) земельных участков для дачного строительства, садоводства и огородничества;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3) предприятий по производству лекарственных веществ, лекарственных средств и (или) лекарственных форм;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4) складов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5) предприятий пищевых отраслей промышленности;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6) оптовых складов продовольственного сырья и пищевых продуктов;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7) комплексов водопроводных сооружений для подготовки и хранения питьевой воды;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8) открытых спортивных сооружений;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9) парков;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lastRenderedPageBreak/>
        <w:t>10) образовательных и детских учреждений;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11) лечебно-профилактических и оздоровительных учреждений общего пользования.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ar1682"/>
      <w:bookmarkEnd w:id="6"/>
      <w:r w:rsidRPr="00C650D1">
        <w:rPr>
          <w:rFonts w:ascii="Times New Roman" w:hAnsi="Times New Roman" w:cs="Times New Roman"/>
          <w:sz w:val="28"/>
          <w:szCs w:val="28"/>
        </w:rPr>
        <w:t>3. В границах санитарно-защитных зон по согласованию с органами государственной власти в области санитарно-эпидемиологического надзора разрешается размещение: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1) предприятий, их отдельных зданий и сооружений с производствами меньшего класса вредности, чем основное производство;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2) пожарных депо;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3) бань;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4) прачечных;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5) объектов торговли и общественного питания;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6) мотелей, гостиниц;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7) гаражей, площадок и сооружений для хранения общественного и индивидуального транспорта;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8) объектов автосервиса, автомобильные заправочные станции;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9) административных зданий, конструкторских бюро, связанных с обслуживанием данного предприятия;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10) поликлиник, научно-исследовательских лабораторий, закрытых спортивно-оздоровительных сооружений для работников предприятия;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11) нежилых помещений для дежурного аварийного персонала и охраны предприятий, помещений для пребывания работающих по вахтовому методу;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12) линейных объектов, объектов инженерной инфраструктуры;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13) артезианских скважин для технического водоснабжения;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C650D1">
        <w:rPr>
          <w:rFonts w:ascii="Times New Roman" w:hAnsi="Times New Roman" w:cs="Times New Roman"/>
          <w:sz w:val="28"/>
          <w:szCs w:val="28"/>
        </w:rPr>
        <w:t>водоохлаждающих</w:t>
      </w:r>
      <w:proofErr w:type="spellEnd"/>
      <w:r w:rsidRPr="00C650D1">
        <w:rPr>
          <w:rFonts w:ascii="Times New Roman" w:hAnsi="Times New Roman" w:cs="Times New Roman"/>
          <w:sz w:val="28"/>
          <w:szCs w:val="28"/>
        </w:rPr>
        <w:t xml:space="preserve"> сооружений для подготовки технической воды;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15) канализационных насосных станций;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16) сооружений оборотного водоснабжения;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17) питомников растений для озеленения промышленных площадок и санитарно-защитных зон;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18) новых объектов пищевой промышленности, оптовых складов продовольственного сырья и пищевой продукции в границах санитарно-защитных зон предприятий пищевых отраслей промышленности, при исключении взаимного негативного воздействия;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19) зеленых насаждений;</w:t>
      </w:r>
    </w:p>
    <w:p w:rsidR="009E7A87" w:rsidRPr="00C650D1" w:rsidRDefault="009E7A87" w:rsidP="00A72F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50D1">
        <w:rPr>
          <w:rFonts w:ascii="Times New Roman" w:hAnsi="Times New Roman" w:cs="Times New Roman"/>
          <w:sz w:val="28"/>
          <w:szCs w:val="28"/>
        </w:rPr>
        <w:t>20) малых архитектурных форм и элементов благоустройства.</w:t>
      </w:r>
    </w:p>
    <w:p w:rsidR="00C276FD" w:rsidRDefault="009E7A87" w:rsidP="00A72F36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C650D1">
        <w:rPr>
          <w:rFonts w:ascii="Times New Roman" w:hAnsi="Times New Roman" w:cs="Times New Roman"/>
          <w:sz w:val="28"/>
          <w:szCs w:val="28"/>
        </w:rPr>
        <w:t>4. Архитектурно-строительное проектирование, строительство и реконструкция объектов капитального строительства в границах санитарно-защитных зон осуществляется по согласованию с органами государственной власти в области санитарно-эпидемиологического надзора, в порядке, установленном нормативными правовыми актами Российской Федерации»</w:t>
      </w:r>
      <w:r w:rsidR="00A72F36">
        <w:rPr>
          <w:rFonts w:ascii="Times New Roman" w:hAnsi="Times New Roman" w:cs="Times New Roman"/>
          <w:sz w:val="28"/>
          <w:szCs w:val="28"/>
        </w:rPr>
        <w:t>.</w:t>
      </w:r>
    </w:p>
    <w:sectPr w:rsidR="00C276FD" w:rsidSect="00B17B67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969"/>
    <w:multiLevelType w:val="hybridMultilevel"/>
    <w:tmpl w:val="9F60CE56"/>
    <w:lvl w:ilvl="0" w:tplc="85FA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8B7"/>
    <w:multiLevelType w:val="multilevel"/>
    <w:tmpl w:val="5E2E74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9EC5DAE"/>
    <w:multiLevelType w:val="hybridMultilevel"/>
    <w:tmpl w:val="6B4A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3613FE">
      <w:start w:val="1"/>
      <w:numFmt w:val="decimal"/>
      <w:lvlText w:val="%2)"/>
      <w:lvlJc w:val="left"/>
      <w:pPr>
        <w:ind w:left="2292" w:hanging="12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5F5E"/>
    <w:multiLevelType w:val="hybridMultilevel"/>
    <w:tmpl w:val="6030A16A"/>
    <w:lvl w:ilvl="0" w:tplc="F5F2CFE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356FA8"/>
    <w:multiLevelType w:val="hybridMultilevel"/>
    <w:tmpl w:val="6744F6B6"/>
    <w:lvl w:ilvl="0" w:tplc="A84632B8">
      <w:start w:val="1"/>
      <w:numFmt w:val="decimal"/>
      <w:lvlText w:val="%1"/>
      <w:lvlJc w:val="left"/>
      <w:pPr>
        <w:ind w:left="7054" w:hanging="1212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A23415F2">
      <w:start w:val="1"/>
      <w:numFmt w:val="decimal"/>
      <w:lvlText w:val="%3)"/>
      <w:lvlJc w:val="left"/>
      <w:pPr>
        <w:ind w:left="4043" w:hanging="121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CD30FFD"/>
    <w:multiLevelType w:val="hybridMultilevel"/>
    <w:tmpl w:val="72D0232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4DAE43C0"/>
    <w:multiLevelType w:val="hybridMultilevel"/>
    <w:tmpl w:val="C12AF24C"/>
    <w:lvl w:ilvl="0" w:tplc="8E16716A">
      <w:start w:val="2"/>
      <w:numFmt w:val="bullet"/>
      <w:lvlText w:val="-"/>
      <w:lvlJc w:val="left"/>
      <w:pPr>
        <w:ind w:left="31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1" w:hanging="360"/>
      </w:pPr>
      <w:rPr>
        <w:rFonts w:ascii="Wingdings" w:hAnsi="Wingdings" w:hint="default"/>
      </w:rPr>
    </w:lvl>
  </w:abstractNum>
  <w:abstractNum w:abstractNumId="7">
    <w:nsid w:val="4E5B4FF5"/>
    <w:multiLevelType w:val="hybridMultilevel"/>
    <w:tmpl w:val="916C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06B3D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E5F7D"/>
    <w:multiLevelType w:val="hybridMultilevel"/>
    <w:tmpl w:val="1018A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A334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979E1"/>
    <w:multiLevelType w:val="hybridMultilevel"/>
    <w:tmpl w:val="8EF498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46911"/>
    <w:multiLevelType w:val="hybridMultilevel"/>
    <w:tmpl w:val="9BC2FE1C"/>
    <w:lvl w:ilvl="0" w:tplc="0714F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26ECA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F018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0AA8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D01A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941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12AE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32DA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7497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E0B4921"/>
    <w:multiLevelType w:val="hybridMultilevel"/>
    <w:tmpl w:val="5CEC2DDC"/>
    <w:lvl w:ilvl="0" w:tplc="50065B7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32"/>
    <w:rsid w:val="00013619"/>
    <w:rsid w:val="00013A7A"/>
    <w:rsid w:val="00025BB2"/>
    <w:rsid w:val="00046C74"/>
    <w:rsid w:val="0006542E"/>
    <w:rsid w:val="00091B9A"/>
    <w:rsid w:val="000B3F9B"/>
    <w:rsid w:val="000E2760"/>
    <w:rsid w:val="000E4B84"/>
    <w:rsid w:val="000E76D7"/>
    <w:rsid w:val="001A0D5A"/>
    <w:rsid w:val="001E3E2A"/>
    <w:rsid w:val="00213903"/>
    <w:rsid w:val="00267F30"/>
    <w:rsid w:val="002D4DFE"/>
    <w:rsid w:val="00337715"/>
    <w:rsid w:val="0036115A"/>
    <w:rsid w:val="003904D4"/>
    <w:rsid w:val="003A71E8"/>
    <w:rsid w:val="003B7975"/>
    <w:rsid w:val="003C3AB7"/>
    <w:rsid w:val="003D36E2"/>
    <w:rsid w:val="003E0729"/>
    <w:rsid w:val="00405F14"/>
    <w:rsid w:val="004151DC"/>
    <w:rsid w:val="00457E6C"/>
    <w:rsid w:val="00461322"/>
    <w:rsid w:val="004919ED"/>
    <w:rsid w:val="004B5406"/>
    <w:rsid w:val="00522ABD"/>
    <w:rsid w:val="0052648F"/>
    <w:rsid w:val="00556DD7"/>
    <w:rsid w:val="00585442"/>
    <w:rsid w:val="0059652E"/>
    <w:rsid w:val="005D6C27"/>
    <w:rsid w:val="00612A31"/>
    <w:rsid w:val="00655A1A"/>
    <w:rsid w:val="00671AC5"/>
    <w:rsid w:val="006B1E54"/>
    <w:rsid w:val="006C104F"/>
    <w:rsid w:val="006C543F"/>
    <w:rsid w:val="006C732E"/>
    <w:rsid w:val="006E60A9"/>
    <w:rsid w:val="006E6BA9"/>
    <w:rsid w:val="006E78B0"/>
    <w:rsid w:val="00701870"/>
    <w:rsid w:val="0070669B"/>
    <w:rsid w:val="007576F2"/>
    <w:rsid w:val="00782AA8"/>
    <w:rsid w:val="0089313F"/>
    <w:rsid w:val="00894FFA"/>
    <w:rsid w:val="008A1306"/>
    <w:rsid w:val="008E2F8B"/>
    <w:rsid w:val="008E33FC"/>
    <w:rsid w:val="008E4A95"/>
    <w:rsid w:val="008E5E5F"/>
    <w:rsid w:val="00914196"/>
    <w:rsid w:val="009271D9"/>
    <w:rsid w:val="00953BAC"/>
    <w:rsid w:val="00954C78"/>
    <w:rsid w:val="0098541B"/>
    <w:rsid w:val="009A02A0"/>
    <w:rsid w:val="009A6151"/>
    <w:rsid w:val="009B2865"/>
    <w:rsid w:val="009E7A87"/>
    <w:rsid w:val="009F0211"/>
    <w:rsid w:val="00A20D18"/>
    <w:rsid w:val="00A55B3C"/>
    <w:rsid w:val="00A72F36"/>
    <w:rsid w:val="00A7705B"/>
    <w:rsid w:val="00B1270F"/>
    <w:rsid w:val="00B17B67"/>
    <w:rsid w:val="00B61DD1"/>
    <w:rsid w:val="00B74C1D"/>
    <w:rsid w:val="00B813D0"/>
    <w:rsid w:val="00BC0B45"/>
    <w:rsid w:val="00C043D5"/>
    <w:rsid w:val="00C22C32"/>
    <w:rsid w:val="00C23D87"/>
    <w:rsid w:val="00C276FD"/>
    <w:rsid w:val="00C4546E"/>
    <w:rsid w:val="00C650D1"/>
    <w:rsid w:val="00C814E8"/>
    <w:rsid w:val="00CA1B11"/>
    <w:rsid w:val="00CD73A1"/>
    <w:rsid w:val="00D031B1"/>
    <w:rsid w:val="00D06351"/>
    <w:rsid w:val="00D0666A"/>
    <w:rsid w:val="00D27109"/>
    <w:rsid w:val="00D60C36"/>
    <w:rsid w:val="00DC5732"/>
    <w:rsid w:val="00DD274B"/>
    <w:rsid w:val="00DD7EEA"/>
    <w:rsid w:val="00E124DF"/>
    <w:rsid w:val="00E20FFF"/>
    <w:rsid w:val="00E33679"/>
    <w:rsid w:val="00E374BB"/>
    <w:rsid w:val="00E601D6"/>
    <w:rsid w:val="00E80B5A"/>
    <w:rsid w:val="00ED7892"/>
    <w:rsid w:val="00EE156D"/>
    <w:rsid w:val="00EE41F4"/>
    <w:rsid w:val="00F0156F"/>
    <w:rsid w:val="00F2295B"/>
    <w:rsid w:val="00F45500"/>
    <w:rsid w:val="00F8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2"/>
  </w:style>
  <w:style w:type="paragraph" w:styleId="1">
    <w:name w:val="heading 1"/>
    <w:basedOn w:val="a"/>
    <w:next w:val="a"/>
    <w:link w:val="10"/>
    <w:uiPriority w:val="9"/>
    <w:qFormat/>
    <w:rsid w:val="00D60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20D1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2C32"/>
    <w:pPr>
      <w:ind w:left="720"/>
      <w:contextualSpacing/>
    </w:pPr>
  </w:style>
  <w:style w:type="paragraph" w:customStyle="1" w:styleId="ConsPlusNormal">
    <w:name w:val="ConsPlusNormal"/>
    <w:link w:val="ConsPlusNormal0"/>
    <w:rsid w:val="00E601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No Spacing"/>
    <w:link w:val="a6"/>
    <w:uiPriority w:val="1"/>
    <w:qFormat/>
    <w:rsid w:val="00A20D18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A20D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20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0D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3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nhideWhenUsed/>
    <w:rsid w:val="004613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13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61322"/>
  </w:style>
  <w:style w:type="paragraph" w:styleId="2">
    <w:name w:val="Body Text Indent 2"/>
    <w:basedOn w:val="a"/>
    <w:link w:val="20"/>
    <w:unhideWhenUsed/>
    <w:rsid w:val="004613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1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8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AA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9E7A87"/>
    <w:rPr>
      <w:rFonts w:ascii="Calibri" w:eastAsiaTheme="minorEastAsia" w:hAnsi="Calibri" w:cs="Calibri"/>
      <w:lang w:eastAsia="ru-RU"/>
    </w:rPr>
  </w:style>
  <w:style w:type="character" w:customStyle="1" w:styleId="FontStyle16">
    <w:name w:val="Font Style16"/>
    <w:rsid w:val="009E7A8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9E7A87"/>
    <w:pPr>
      <w:widowControl w:val="0"/>
      <w:autoSpaceDE w:val="0"/>
      <w:autoSpaceDN w:val="0"/>
      <w:adjustRightInd w:val="0"/>
      <w:spacing w:after="0" w:line="283" w:lineRule="exact"/>
      <w:ind w:firstLine="3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7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E7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2"/>
  </w:style>
  <w:style w:type="paragraph" w:styleId="1">
    <w:name w:val="heading 1"/>
    <w:basedOn w:val="a"/>
    <w:next w:val="a"/>
    <w:link w:val="10"/>
    <w:uiPriority w:val="9"/>
    <w:qFormat/>
    <w:rsid w:val="00D60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20D1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2C32"/>
    <w:pPr>
      <w:ind w:left="720"/>
      <w:contextualSpacing/>
    </w:pPr>
  </w:style>
  <w:style w:type="paragraph" w:customStyle="1" w:styleId="ConsPlusNormal">
    <w:name w:val="ConsPlusNormal"/>
    <w:rsid w:val="00E601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No Spacing"/>
    <w:uiPriority w:val="1"/>
    <w:qFormat/>
    <w:rsid w:val="00A20D18"/>
    <w:pPr>
      <w:spacing w:after="0" w:line="240" w:lineRule="auto"/>
    </w:pPr>
  </w:style>
  <w:style w:type="paragraph" w:styleId="a6">
    <w:name w:val="Body Text Indent"/>
    <w:basedOn w:val="a"/>
    <w:link w:val="a7"/>
    <w:unhideWhenUsed/>
    <w:rsid w:val="00A20D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20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0D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3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nhideWhenUsed/>
    <w:rsid w:val="004613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13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61322"/>
  </w:style>
  <w:style w:type="paragraph" w:styleId="2">
    <w:name w:val="Body Text Indent 2"/>
    <w:basedOn w:val="a"/>
    <w:link w:val="20"/>
    <w:unhideWhenUsed/>
    <w:rsid w:val="004613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1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8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06E96B1A643B90AFBB6303E3283E9E2971BE064276A8878EA86C8FDB1DF6CAE84CG241I" TargetMode="External"/><Relationship Id="rId13" Type="http://schemas.openxmlformats.org/officeDocument/2006/relationships/hyperlink" Target="consultantplus://offline/ref=67CEA787955165A576C878AA4D949C2A2B80AC5EBC975285AEC7C0B203FB019AA0276611BFE15A624Dg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43AE2F001F448B34A006E96B1A643B90AFBB6303E3283E9E2971BE064276A8878EA86C8FDB1DF6CAE84CG241I" TargetMode="External"/><Relationship Id="rId12" Type="http://schemas.openxmlformats.org/officeDocument/2006/relationships/hyperlink" Target="consultantplus://offline/ref=67CEA787955165A576C878AA4D949C2A2B83AA54B9905285AEC7C0B2034Fg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43AE2F001F448B34A018E47D76383E95A6E16F04EE256CCB762AE3514B7CFFC0C1F12ECBD61CF6GC43I" TargetMode="External"/><Relationship Id="rId11" Type="http://schemas.openxmlformats.org/officeDocument/2006/relationships/hyperlink" Target="consultantplus://offline/ref=67CEA787955165A576C878AA4D949C2A2B84AE52BD965285AEC7C0B2034Fg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CEA787955165A576C878AA4D949C2A2B83AA54B9905285AEC7C0B2034FgBE" TargetMode="External"/><Relationship Id="rId10" Type="http://schemas.openxmlformats.org/officeDocument/2006/relationships/hyperlink" Target="consultantplus://offline/ref=67CEA787955165A576C878AA4D949C2A2B80AC5EBC975285AEC7C0B203FB019AA0276611BFE15A624Dg5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3AE2F001F448B34A006E96B1A643B90AFBB6303E3283E9E2971BE064276A8878EA86C8FDB1DF6CAE84EG249I" TargetMode="External"/><Relationship Id="rId14" Type="http://schemas.openxmlformats.org/officeDocument/2006/relationships/hyperlink" Target="consultantplus://offline/ref=67CEA787955165A576C878AA4D949C2A2B84AE52BD965285AEC7C0B2034Fg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9509-547D-47D2-946D-EAD3CDB5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User</cp:lastModifiedBy>
  <cp:revision>35</cp:revision>
  <cp:lastPrinted>2017-04-13T11:44:00Z</cp:lastPrinted>
  <dcterms:created xsi:type="dcterms:W3CDTF">2016-09-29T11:21:00Z</dcterms:created>
  <dcterms:modified xsi:type="dcterms:W3CDTF">2017-04-21T05:53:00Z</dcterms:modified>
</cp:coreProperties>
</file>